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08FB" w14:textId="0BCB4235" w:rsidR="0024370C" w:rsidRPr="00513D2E" w:rsidRDefault="00A95AC9" w:rsidP="00B27BEF">
      <w:pPr>
        <w:spacing w:before="240"/>
        <w:rPr>
          <w:rFonts w:cs="PT Bold Heading"/>
          <w:b w:val="0"/>
          <w:bCs w:val="0"/>
          <w:sz w:val="40"/>
          <w:szCs w:val="40"/>
          <w:rtl/>
          <w:lang w:bidi="ar-EG"/>
        </w:rPr>
      </w:pPr>
      <w:r w:rsidRPr="00513D2E">
        <w:rPr>
          <w:rFonts w:cs="PT Bold Heading"/>
          <w:b w:val="0"/>
          <w:bCs w:val="0"/>
          <w:noProof/>
          <w:sz w:val="40"/>
          <w:szCs w:val="40"/>
          <w:rtl/>
        </w:rPr>
        <w:drawing>
          <wp:anchor distT="0" distB="0" distL="114300" distR="114300" simplePos="0" relativeHeight="251657216" behindDoc="0" locked="0" layoutInCell="1" allowOverlap="1" wp14:anchorId="7BFAF6C9" wp14:editId="1E8FC026">
            <wp:simplePos x="0" y="0"/>
            <wp:positionH relativeFrom="column">
              <wp:posOffset>4881880</wp:posOffset>
            </wp:positionH>
            <wp:positionV relativeFrom="paragraph">
              <wp:posOffset>-1096010</wp:posOffset>
            </wp:positionV>
            <wp:extent cx="942975" cy="965200"/>
            <wp:effectExtent l="0" t="0" r="0" b="0"/>
            <wp:wrapNone/>
            <wp:docPr id="6" name="Picture 6"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 الجامع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D2E">
        <w:rPr>
          <w:rFonts w:cs="PT Bold Heading"/>
          <w:b w:val="0"/>
          <w:bCs w:val="0"/>
          <w:noProof/>
          <w:sz w:val="40"/>
          <w:szCs w:val="40"/>
          <w:rtl/>
        </w:rPr>
        <mc:AlternateContent>
          <mc:Choice Requires="wps">
            <w:drawing>
              <wp:anchor distT="0" distB="0" distL="114300" distR="114300" simplePos="0" relativeHeight="251658240" behindDoc="1" locked="0" layoutInCell="1" allowOverlap="1" wp14:anchorId="65DA76DA" wp14:editId="1B2E70A3">
                <wp:simplePos x="0" y="0"/>
                <wp:positionH relativeFrom="page">
                  <wp:posOffset>407035</wp:posOffset>
                </wp:positionH>
                <wp:positionV relativeFrom="paragraph">
                  <wp:posOffset>-643890</wp:posOffset>
                </wp:positionV>
                <wp:extent cx="6743700" cy="9580880"/>
                <wp:effectExtent l="16510" t="20955" r="21590" b="184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580880"/>
                        </a:xfrm>
                        <a:prstGeom prst="roundRect">
                          <a:avLst>
                            <a:gd name="adj" fmla="val 356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CCAEA" id="AutoShape 5" o:spid="_x0000_s1026" style="position:absolute;margin-left:32.05pt;margin-top:-50.7pt;width:531pt;height:75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" filled="f" strokeweight="2.25pt">
                <w10:wrap anchorx="page"/>
              </v:roundrect>
            </w:pict>
          </mc:Fallback>
        </mc:AlternateContent>
      </w:r>
    </w:p>
    <w:p w14:paraId="47484330" w14:textId="01CB80FB" w:rsidR="00B27BEF" w:rsidRPr="00513D2E" w:rsidRDefault="00B27BEF" w:rsidP="00014952">
      <w:pPr>
        <w:bidi/>
        <w:jc w:val="center"/>
        <w:rPr>
          <w:rFonts w:cs="PT Bold Heading"/>
          <w:b w:val="0"/>
          <w:bCs w:val="0"/>
          <w:sz w:val="40"/>
          <w:szCs w:val="40"/>
          <w:lang w:bidi="ar-EG"/>
        </w:rPr>
      </w:pPr>
      <w:r w:rsidRPr="00513D2E">
        <w:rPr>
          <w:rFonts w:cs="PT Bold Heading" w:hint="cs"/>
          <w:b w:val="0"/>
          <w:bCs w:val="0"/>
          <w:sz w:val="40"/>
          <w:szCs w:val="40"/>
          <w:rtl/>
          <w:lang w:bidi="ar-EG"/>
        </w:rPr>
        <w:br/>
        <w:t>كلم</w:t>
      </w:r>
      <w:r w:rsidR="007203BA" w:rsidRPr="00513D2E">
        <w:rPr>
          <w:rFonts w:cs="PT Bold Heading" w:hint="cs"/>
          <w:b w:val="0"/>
          <w:bCs w:val="0"/>
          <w:sz w:val="40"/>
          <w:szCs w:val="40"/>
          <w:rtl/>
          <w:lang w:bidi="ar-EG"/>
        </w:rPr>
        <w:t>ـ</w:t>
      </w:r>
      <w:r w:rsidRPr="00513D2E">
        <w:rPr>
          <w:rFonts w:cs="PT Bold Heading" w:hint="cs"/>
          <w:b w:val="0"/>
          <w:bCs w:val="0"/>
          <w:sz w:val="40"/>
          <w:szCs w:val="40"/>
          <w:rtl/>
          <w:lang w:bidi="ar-EG"/>
        </w:rPr>
        <w:t>ة</w:t>
      </w:r>
    </w:p>
    <w:p w14:paraId="3A465AE6" w14:textId="71EDA4A1" w:rsidR="00B27BEF" w:rsidRPr="00513D2E" w:rsidRDefault="00B27BEF" w:rsidP="00014952">
      <w:pPr>
        <w:bidi/>
        <w:jc w:val="center"/>
        <w:rPr>
          <w:rFonts w:cs="PT Bold Heading"/>
          <w:b w:val="0"/>
          <w:bCs w:val="0"/>
          <w:sz w:val="40"/>
          <w:szCs w:val="40"/>
          <w:rtl/>
          <w:lang w:bidi="ar-EG"/>
        </w:rPr>
      </w:pPr>
      <w:r w:rsidRPr="00513D2E">
        <w:rPr>
          <w:rFonts w:cs="PT Bold Heading" w:hint="cs"/>
          <w:b w:val="0"/>
          <w:bCs w:val="0"/>
          <w:sz w:val="40"/>
          <w:szCs w:val="40"/>
          <w:rtl/>
          <w:lang w:bidi="ar-EG"/>
        </w:rPr>
        <w:t>معالي السيد</w:t>
      </w:r>
      <w:r w:rsidR="007203BA" w:rsidRPr="00513D2E">
        <w:rPr>
          <w:rFonts w:cs="PT Bold Heading"/>
          <w:b w:val="0"/>
          <w:bCs w:val="0"/>
          <w:sz w:val="40"/>
          <w:szCs w:val="40"/>
          <w:lang w:bidi="ar-EG"/>
        </w:rPr>
        <w:t xml:space="preserve"> </w:t>
      </w:r>
      <w:r w:rsidRPr="00513D2E">
        <w:rPr>
          <w:rFonts w:cs="PT Bold Heading" w:hint="cs"/>
          <w:b w:val="0"/>
          <w:bCs w:val="0"/>
          <w:sz w:val="40"/>
          <w:szCs w:val="40"/>
          <w:rtl/>
          <w:lang w:bidi="ar-EG"/>
        </w:rPr>
        <w:t>أحمد أبو الغيط</w:t>
      </w:r>
    </w:p>
    <w:p w14:paraId="381A032B" w14:textId="77777777" w:rsidR="00B27BEF" w:rsidRPr="00513D2E" w:rsidRDefault="00B27BEF" w:rsidP="00014952">
      <w:pPr>
        <w:bidi/>
        <w:jc w:val="center"/>
        <w:rPr>
          <w:rFonts w:cs="PT Bold Heading"/>
          <w:b w:val="0"/>
          <w:bCs w:val="0"/>
          <w:sz w:val="40"/>
          <w:szCs w:val="40"/>
          <w:rtl/>
          <w:lang w:bidi="ar-EG"/>
        </w:rPr>
      </w:pPr>
      <w:r w:rsidRPr="00513D2E">
        <w:rPr>
          <w:rFonts w:cs="PT Bold Heading" w:hint="cs"/>
          <w:b w:val="0"/>
          <w:bCs w:val="0"/>
          <w:sz w:val="40"/>
          <w:szCs w:val="40"/>
          <w:rtl/>
          <w:lang w:bidi="ar-EG"/>
        </w:rPr>
        <w:t>الأمين العام لجامعة الدول العربية</w:t>
      </w:r>
    </w:p>
    <w:p w14:paraId="58F86BC0" w14:textId="77777777" w:rsidR="00B27BEF" w:rsidRPr="00513D2E" w:rsidRDefault="00B27BEF" w:rsidP="007203BA">
      <w:pPr>
        <w:bidi/>
        <w:spacing w:before="240"/>
        <w:jc w:val="center"/>
        <w:rPr>
          <w:rFonts w:cs="PT Bold Heading"/>
          <w:b w:val="0"/>
          <w:bCs w:val="0"/>
          <w:sz w:val="40"/>
          <w:szCs w:val="40"/>
          <w:rtl/>
          <w:lang w:bidi="ar-EG"/>
        </w:rPr>
      </w:pPr>
    </w:p>
    <w:p w14:paraId="4D4A8A81" w14:textId="77777777" w:rsidR="00B27BEF" w:rsidRPr="00513D2E" w:rsidRDefault="00B27BEF" w:rsidP="007203BA">
      <w:pPr>
        <w:bidi/>
        <w:spacing w:before="240"/>
        <w:rPr>
          <w:rFonts w:cs="PT Bold Heading"/>
          <w:b w:val="0"/>
          <w:bCs w:val="0"/>
          <w:sz w:val="40"/>
          <w:szCs w:val="40"/>
          <w:rtl/>
          <w:lang w:bidi="ar-EG"/>
        </w:rPr>
      </w:pPr>
    </w:p>
    <w:p w14:paraId="3FB043F7" w14:textId="77777777" w:rsidR="00B27BEF" w:rsidRDefault="00B27BEF" w:rsidP="007203BA">
      <w:pPr>
        <w:bidi/>
        <w:spacing w:before="240"/>
        <w:jc w:val="center"/>
        <w:rPr>
          <w:rFonts w:cs="PT Bold Heading"/>
          <w:b w:val="0"/>
          <w:bCs w:val="0"/>
          <w:sz w:val="40"/>
          <w:szCs w:val="40"/>
          <w:rtl/>
          <w:lang w:bidi="ar-EG"/>
        </w:rPr>
      </w:pPr>
      <w:r w:rsidRPr="00513D2E">
        <w:rPr>
          <w:rFonts w:cs="PT Bold Heading" w:hint="cs"/>
          <w:b w:val="0"/>
          <w:bCs w:val="0"/>
          <w:sz w:val="40"/>
          <w:szCs w:val="40"/>
          <w:rtl/>
          <w:lang w:bidi="ar-EG"/>
        </w:rPr>
        <w:t xml:space="preserve">في </w:t>
      </w:r>
    </w:p>
    <w:p w14:paraId="4B108478" w14:textId="70D68520" w:rsidR="00775F9E" w:rsidRDefault="00D47D83" w:rsidP="00D47D83">
      <w:pPr>
        <w:bidi/>
        <w:spacing w:before="240"/>
        <w:jc w:val="center"/>
        <w:rPr>
          <w:rFonts w:cs="PT Bold Heading"/>
          <w:b w:val="0"/>
          <w:bCs w:val="0"/>
          <w:sz w:val="40"/>
          <w:szCs w:val="40"/>
          <w:rtl/>
          <w:lang w:bidi="ar-EG"/>
        </w:rPr>
      </w:pPr>
      <w:r>
        <w:rPr>
          <w:rFonts w:cs="PT Bold Heading" w:hint="cs"/>
          <w:b w:val="0"/>
          <w:bCs w:val="0"/>
          <w:sz w:val="40"/>
          <w:szCs w:val="40"/>
          <w:rtl/>
          <w:lang w:bidi="ar-EG"/>
        </w:rPr>
        <w:t>المؤتمر العا</w:t>
      </w:r>
      <w:r w:rsidR="00D27171">
        <w:rPr>
          <w:rFonts w:cs="PT Bold Heading" w:hint="cs"/>
          <w:b w:val="0"/>
          <w:bCs w:val="0"/>
          <w:sz w:val="40"/>
          <w:szCs w:val="40"/>
          <w:rtl/>
          <w:lang w:bidi="ar-EG"/>
        </w:rPr>
        <w:t>م</w:t>
      </w:r>
      <w:r>
        <w:rPr>
          <w:rFonts w:cs="PT Bold Heading" w:hint="cs"/>
          <w:b w:val="0"/>
          <w:bCs w:val="0"/>
          <w:sz w:val="40"/>
          <w:szCs w:val="40"/>
          <w:rtl/>
          <w:lang w:bidi="ar-EG"/>
        </w:rPr>
        <w:t xml:space="preserve"> الثالث لممثل</w:t>
      </w:r>
      <w:r w:rsidR="00775F9E">
        <w:rPr>
          <w:rFonts w:cs="PT Bold Heading" w:hint="cs"/>
          <w:b w:val="0"/>
          <w:bCs w:val="0"/>
          <w:sz w:val="40"/>
          <w:szCs w:val="40"/>
          <w:rtl/>
          <w:lang w:bidi="ar-EG"/>
        </w:rPr>
        <w:t>ي</w:t>
      </w:r>
      <w:r>
        <w:rPr>
          <w:rFonts w:cs="PT Bold Heading" w:hint="cs"/>
          <w:b w:val="0"/>
          <w:bCs w:val="0"/>
          <w:sz w:val="40"/>
          <w:szCs w:val="40"/>
          <w:rtl/>
          <w:lang w:bidi="ar-EG"/>
        </w:rPr>
        <w:t xml:space="preserve"> منظمة الأغذية والزراعة </w:t>
      </w:r>
    </w:p>
    <w:p w14:paraId="19699D44" w14:textId="0AACAC3B" w:rsidR="00D47D83" w:rsidRPr="00513D2E" w:rsidRDefault="00D47D83" w:rsidP="00775F9E">
      <w:pPr>
        <w:bidi/>
        <w:spacing w:before="240"/>
        <w:jc w:val="center"/>
        <w:rPr>
          <w:rFonts w:cs="PT Bold Heading"/>
          <w:b w:val="0"/>
          <w:bCs w:val="0"/>
          <w:sz w:val="40"/>
          <w:szCs w:val="40"/>
          <w:rtl/>
          <w:lang w:bidi="ar-EG"/>
        </w:rPr>
      </w:pPr>
      <w:r>
        <w:rPr>
          <w:rFonts w:cs="PT Bold Heading" w:hint="cs"/>
          <w:b w:val="0"/>
          <w:bCs w:val="0"/>
          <w:sz w:val="40"/>
          <w:szCs w:val="40"/>
          <w:rtl/>
          <w:lang w:bidi="ar-EG"/>
        </w:rPr>
        <w:t>(الف</w:t>
      </w:r>
      <w:r w:rsidR="00775F9E">
        <w:rPr>
          <w:rFonts w:cs="PT Bold Heading" w:hint="cs"/>
          <w:b w:val="0"/>
          <w:bCs w:val="0"/>
          <w:sz w:val="40"/>
          <w:szCs w:val="40"/>
          <w:rtl/>
          <w:lang w:bidi="ar-EG"/>
        </w:rPr>
        <w:t>ــــــــ</w:t>
      </w:r>
      <w:r>
        <w:rPr>
          <w:rFonts w:cs="PT Bold Heading" w:hint="cs"/>
          <w:b w:val="0"/>
          <w:bCs w:val="0"/>
          <w:sz w:val="40"/>
          <w:szCs w:val="40"/>
          <w:rtl/>
          <w:lang w:bidi="ar-EG"/>
        </w:rPr>
        <w:t>او)</w:t>
      </w:r>
    </w:p>
    <w:p w14:paraId="682C310C" w14:textId="59C78B16" w:rsidR="00B27BEF" w:rsidRPr="00513D2E" w:rsidRDefault="00B27BEF" w:rsidP="007203BA">
      <w:pPr>
        <w:bidi/>
        <w:spacing w:before="240"/>
        <w:jc w:val="center"/>
        <w:rPr>
          <w:rFonts w:cs="PT Bold Heading"/>
          <w:b w:val="0"/>
          <w:bCs w:val="0"/>
          <w:sz w:val="40"/>
          <w:szCs w:val="40"/>
          <w:rtl/>
          <w:lang w:bidi="ar-EG"/>
        </w:rPr>
      </w:pPr>
    </w:p>
    <w:p w14:paraId="175A2CA6" w14:textId="77777777" w:rsidR="00B27BEF" w:rsidRPr="00513D2E" w:rsidRDefault="00B27BEF" w:rsidP="007203BA">
      <w:pPr>
        <w:bidi/>
        <w:spacing w:before="240"/>
        <w:jc w:val="center"/>
        <w:rPr>
          <w:rFonts w:cs="PT Bold Heading"/>
          <w:b w:val="0"/>
          <w:bCs w:val="0"/>
          <w:sz w:val="40"/>
          <w:szCs w:val="40"/>
          <w:rtl/>
          <w:lang w:bidi="ar-EG"/>
        </w:rPr>
      </w:pPr>
    </w:p>
    <w:p w14:paraId="796F98EC" w14:textId="77777777" w:rsidR="00B27BEF" w:rsidRPr="00513D2E" w:rsidRDefault="00B27BEF" w:rsidP="007203BA">
      <w:pPr>
        <w:bidi/>
        <w:spacing w:before="240"/>
        <w:jc w:val="center"/>
        <w:rPr>
          <w:rFonts w:cs="PT Bold Heading"/>
          <w:b w:val="0"/>
          <w:bCs w:val="0"/>
          <w:sz w:val="40"/>
          <w:szCs w:val="40"/>
          <w:rtl/>
          <w:lang w:bidi="ar-EG"/>
        </w:rPr>
      </w:pPr>
    </w:p>
    <w:p w14:paraId="494A848E" w14:textId="77777777" w:rsidR="00B27BEF" w:rsidRPr="00513D2E" w:rsidRDefault="00B27BEF" w:rsidP="007203BA">
      <w:pPr>
        <w:bidi/>
        <w:spacing w:before="240"/>
        <w:jc w:val="center"/>
        <w:rPr>
          <w:rFonts w:cs="PT Bold Heading"/>
          <w:b w:val="0"/>
          <w:bCs w:val="0"/>
          <w:sz w:val="40"/>
          <w:szCs w:val="40"/>
          <w:rtl/>
          <w:lang w:bidi="ar-EG"/>
        </w:rPr>
      </w:pPr>
    </w:p>
    <w:p w14:paraId="4ACC07F0" w14:textId="77777777" w:rsidR="00B27BEF" w:rsidRPr="00513D2E" w:rsidRDefault="00B27BEF" w:rsidP="007203BA">
      <w:pPr>
        <w:bidi/>
        <w:jc w:val="right"/>
        <w:rPr>
          <w:rFonts w:ascii="Simplified Arabic" w:hAnsi="Simplified Arabic"/>
          <w:b w:val="0"/>
          <w:bCs w:val="0"/>
          <w:rtl/>
          <w:lang w:bidi="ar-EG"/>
        </w:rPr>
      </w:pPr>
    </w:p>
    <w:p w14:paraId="10595F8D" w14:textId="26AE9547" w:rsidR="00B27BEF" w:rsidRPr="00775F9E" w:rsidRDefault="00B27BEF" w:rsidP="00513D2E">
      <w:pPr>
        <w:bidi/>
        <w:jc w:val="center"/>
        <w:rPr>
          <w:rFonts w:ascii="Simplified Arabic" w:hAnsi="Simplified Arabic"/>
          <w:sz w:val="32"/>
          <w:szCs w:val="32"/>
          <w:rtl/>
          <w:lang w:bidi="ar-EG"/>
        </w:rPr>
      </w:pPr>
      <w:r w:rsidRPr="00775F9E">
        <w:rPr>
          <w:rFonts w:ascii="Simplified Arabic" w:hAnsi="Simplified Arabic" w:hint="cs"/>
          <w:sz w:val="32"/>
          <w:szCs w:val="32"/>
          <w:rtl/>
          <w:lang w:bidi="ar-EG"/>
        </w:rPr>
        <w:t>القاه</w:t>
      </w:r>
      <w:r w:rsidR="00D47D83" w:rsidRPr="00775F9E">
        <w:rPr>
          <w:rFonts w:ascii="Simplified Arabic" w:hAnsi="Simplified Arabic" w:hint="cs"/>
          <w:sz w:val="32"/>
          <w:szCs w:val="32"/>
          <w:rtl/>
          <w:lang w:bidi="ar-EG"/>
        </w:rPr>
        <w:t>ـــــــــــ</w:t>
      </w:r>
      <w:r w:rsidRPr="00775F9E">
        <w:rPr>
          <w:rFonts w:ascii="Simplified Arabic" w:hAnsi="Simplified Arabic" w:hint="cs"/>
          <w:sz w:val="32"/>
          <w:szCs w:val="32"/>
          <w:rtl/>
          <w:lang w:bidi="ar-EG"/>
        </w:rPr>
        <w:t>رة:</w:t>
      </w:r>
      <w:r w:rsidR="00D47D83" w:rsidRPr="00775F9E">
        <w:rPr>
          <w:rFonts w:ascii="Simplified Arabic" w:hAnsi="Simplified Arabic" w:hint="cs"/>
          <w:sz w:val="32"/>
          <w:szCs w:val="32"/>
          <w:rtl/>
          <w:lang w:bidi="ar-EG"/>
        </w:rPr>
        <w:t xml:space="preserve"> 8/12/2025 </w:t>
      </w:r>
    </w:p>
    <w:p w14:paraId="42AEBD9A" w14:textId="0D01FF18" w:rsidR="00DC0BBC" w:rsidRDefault="00DC0BBC" w:rsidP="00513D2E">
      <w:pPr>
        <w:bidi/>
        <w:jc w:val="both"/>
        <w:rPr>
          <w:rFonts w:ascii="Simplified Arabic" w:hAnsi="Simplified Arabic"/>
          <w:color w:val="000000"/>
          <w:sz w:val="44"/>
          <w:szCs w:val="44"/>
          <w:rtl/>
        </w:rPr>
      </w:pPr>
      <w:r>
        <w:rPr>
          <w:rFonts w:ascii="Simplified Arabic" w:hAnsi="Simplified Arabic" w:hint="cs"/>
          <w:color w:val="000000"/>
          <w:sz w:val="44"/>
          <w:szCs w:val="44"/>
          <w:rtl/>
        </w:rPr>
        <w:lastRenderedPageBreak/>
        <w:t xml:space="preserve">معالي </w:t>
      </w:r>
      <w:r w:rsidR="00BD7FE6">
        <w:rPr>
          <w:rFonts w:ascii="Simplified Arabic" w:hAnsi="Simplified Arabic" w:hint="cs"/>
          <w:color w:val="000000"/>
          <w:sz w:val="44"/>
          <w:szCs w:val="44"/>
          <w:rtl/>
        </w:rPr>
        <w:t>الدكتور</w:t>
      </w:r>
      <w:r>
        <w:rPr>
          <w:rFonts w:ascii="Simplified Arabic" w:hAnsi="Simplified Arabic" w:hint="cs"/>
          <w:color w:val="000000"/>
          <w:sz w:val="44"/>
          <w:szCs w:val="44"/>
          <w:rtl/>
        </w:rPr>
        <w:t xml:space="preserve"> مصطفى مدبولي </w:t>
      </w:r>
    </w:p>
    <w:p w14:paraId="7151B32F" w14:textId="795912BF" w:rsidR="00DC0BBC" w:rsidRDefault="00DC0BBC" w:rsidP="00DC0BBC">
      <w:pPr>
        <w:bidi/>
        <w:jc w:val="both"/>
        <w:rPr>
          <w:rFonts w:ascii="Simplified Arabic" w:hAnsi="Simplified Arabic"/>
          <w:color w:val="000000"/>
          <w:sz w:val="44"/>
          <w:szCs w:val="44"/>
          <w:rtl/>
        </w:rPr>
      </w:pPr>
      <w:r>
        <w:rPr>
          <w:rFonts w:ascii="Simplified Arabic" w:hAnsi="Simplified Arabic"/>
          <w:color w:val="000000"/>
          <w:sz w:val="44"/>
          <w:szCs w:val="44"/>
          <w:rtl/>
        </w:rPr>
        <w:tab/>
      </w:r>
      <w:r>
        <w:rPr>
          <w:rFonts w:ascii="Simplified Arabic" w:hAnsi="Simplified Arabic" w:hint="cs"/>
          <w:color w:val="000000"/>
          <w:sz w:val="44"/>
          <w:szCs w:val="44"/>
          <w:rtl/>
        </w:rPr>
        <w:t xml:space="preserve">رئيس وزراء جمهورية مصر العربية </w:t>
      </w:r>
    </w:p>
    <w:p w14:paraId="1B12FA44" w14:textId="5F2218F9" w:rsidR="00DC0BBC" w:rsidRDefault="00FB7F3B" w:rsidP="00FB7F3B">
      <w:pPr>
        <w:bidi/>
        <w:spacing w:before="240"/>
        <w:jc w:val="both"/>
        <w:rPr>
          <w:rFonts w:ascii="Simplified Arabic" w:hAnsi="Simplified Arabic"/>
          <w:color w:val="000000"/>
          <w:sz w:val="44"/>
          <w:szCs w:val="44"/>
          <w:rtl/>
        </w:rPr>
      </w:pPr>
      <w:r>
        <w:rPr>
          <w:rFonts w:ascii="Simplified Arabic" w:hAnsi="Simplified Arabic" w:hint="cs"/>
          <w:color w:val="000000"/>
          <w:sz w:val="44"/>
          <w:szCs w:val="44"/>
          <w:rtl/>
        </w:rPr>
        <w:t xml:space="preserve">سعادة الدكتور شو </w:t>
      </w:r>
      <w:proofErr w:type="spellStart"/>
      <w:r>
        <w:rPr>
          <w:rFonts w:ascii="Simplified Arabic" w:hAnsi="Simplified Arabic" w:hint="cs"/>
          <w:color w:val="000000"/>
          <w:sz w:val="44"/>
          <w:szCs w:val="44"/>
          <w:rtl/>
        </w:rPr>
        <w:t>دونيو</w:t>
      </w:r>
      <w:proofErr w:type="spellEnd"/>
      <w:r>
        <w:rPr>
          <w:rFonts w:ascii="Simplified Arabic" w:hAnsi="Simplified Arabic" w:hint="cs"/>
          <w:color w:val="000000"/>
          <w:sz w:val="44"/>
          <w:szCs w:val="44"/>
          <w:rtl/>
        </w:rPr>
        <w:t xml:space="preserve"> </w:t>
      </w:r>
    </w:p>
    <w:p w14:paraId="37BEE49B" w14:textId="26631AB9" w:rsidR="00FB7F3B" w:rsidRDefault="00FB7F3B" w:rsidP="00FB7F3B">
      <w:pPr>
        <w:bidi/>
        <w:jc w:val="both"/>
        <w:rPr>
          <w:rFonts w:ascii="Simplified Arabic" w:hAnsi="Simplified Arabic"/>
          <w:color w:val="000000"/>
          <w:sz w:val="44"/>
          <w:szCs w:val="44"/>
          <w:rtl/>
        </w:rPr>
      </w:pPr>
      <w:r>
        <w:rPr>
          <w:rFonts w:ascii="Simplified Arabic" w:hAnsi="Simplified Arabic"/>
          <w:color w:val="000000"/>
          <w:sz w:val="44"/>
          <w:szCs w:val="44"/>
          <w:rtl/>
        </w:rPr>
        <w:tab/>
      </w:r>
      <w:r>
        <w:rPr>
          <w:rFonts w:ascii="Simplified Arabic" w:hAnsi="Simplified Arabic" w:hint="cs"/>
          <w:color w:val="000000"/>
          <w:sz w:val="44"/>
          <w:szCs w:val="44"/>
          <w:rtl/>
        </w:rPr>
        <w:t>المدير العام لمنظمة الأغذية والزراعة للأمم المتحدة (الفاو)</w:t>
      </w:r>
    </w:p>
    <w:p w14:paraId="2E331DF0" w14:textId="2E941DF7" w:rsidR="00513D2E" w:rsidRPr="00513D2E" w:rsidRDefault="00513D2E" w:rsidP="00FB7F3B">
      <w:pPr>
        <w:bidi/>
        <w:spacing w:before="240"/>
        <w:jc w:val="both"/>
        <w:rPr>
          <w:rFonts w:ascii="Simplified Arabic" w:hAnsi="Simplified Arabic"/>
          <w:color w:val="000000"/>
          <w:sz w:val="44"/>
          <w:szCs w:val="44"/>
          <w:rtl/>
        </w:rPr>
      </w:pPr>
      <w:r w:rsidRPr="00513D2E">
        <w:rPr>
          <w:rFonts w:ascii="Simplified Arabic" w:hAnsi="Simplified Arabic"/>
          <w:color w:val="000000"/>
          <w:sz w:val="44"/>
          <w:szCs w:val="44"/>
          <w:rtl/>
        </w:rPr>
        <w:t>أصحاب المعالي والسعادة</w:t>
      </w:r>
      <w:r>
        <w:rPr>
          <w:rFonts w:ascii="Simplified Arabic" w:hAnsi="Simplified Arabic" w:hint="cs"/>
          <w:color w:val="000000"/>
          <w:sz w:val="44"/>
          <w:szCs w:val="44"/>
          <w:rtl/>
        </w:rPr>
        <w:t xml:space="preserve">، </w:t>
      </w:r>
      <w:r w:rsidRPr="00513D2E">
        <w:rPr>
          <w:rFonts w:ascii="Simplified Arabic" w:hAnsi="Simplified Arabic"/>
          <w:color w:val="000000"/>
          <w:sz w:val="44"/>
          <w:szCs w:val="44"/>
          <w:rtl/>
        </w:rPr>
        <w:t xml:space="preserve"> </w:t>
      </w:r>
    </w:p>
    <w:p w14:paraId="7A1042CC" w14:textId="77777777" w:rsidR="00513D2E" w:rsidRPr="00513D2E" w:rsidRDefault="00513D2E" w:rsidP="00513D2E">
      <w:pPr>
        <w:bidi/>
        <w:jc w:val="both"/>
        <w:rPr>
          <w:rFonts w:ascii="Simplified Arabic" w:hAnsi="Simplified Arabic"/>
          <w:color w:val="000000"/>
          <w:sz w:val="44"/>
          <w:szCs w:val="44"/>
        </w:rPr>
      </w:pPr>
      <w:r w:rsidRPr="00513D2E">
        <w:rPr>
          <w:rFonts w:ascii="Simplified Arabic" w:hAnsi="Simplified Arabic"/>
          <w:color w:val="000000"/>
          <w:sz w:val="44"/>
          <w:szCs w:val="44"/>
          <w:rtl/>
        </w:rPr>
        <w:t>السيدات والسادة،</w:t>
      </w:r>
    </w:p>
    <w:p w14:paraId="2EB376D5" w14:textId="77777777" w:rsidR="00C43E1A" w:rsidRDefault="00513D2E" w:rsidP="00513D2E">
      <w:pPr>
        <w:bidi/>
        <w:jc w:val="both"/>
        <w:rPr>
          <w:rFonts w:ascii="Simplified Arabic" w:hAnsi="Simplified Arabic"/>
          <w:color w:val="000000"/>
          <w:sz w:val="44"/>
          <w:szCs w:val="44"/>
          <w:rtl/>
        </w:rPr>
      </w:pPr>
      <w:r>
        <w:rPr>
          <w:rFonts w:ascii="Simplified Arabic" w:hAnsi="Simplified Arabic"/>
          <w:color w:val="000000"/>
          <w:sz w:val="44"/>
          <w:szCs w:val="44"/>
          <w:rtl/>
        </w:rPr>
        <w:tab/>
      </w:r>
      <w:r w:rsidRPr="00513D2E">
        <w:rPr>
          <w:rFonts w:ascii="Simplified Arabic" w:hAnsi="Simplified Arabic"/>
          <w:color w:val="000000"/>
          <w:sz w:val="44"/>
          <w:szCs w:val="44"/>
          <w:rtl/>
        </w:rPr>
        <w:t xml:space="preserve">يسعدني أن أشارككم اليوم في هذا الاجتماع الهام الذي </w:t>
      </w:r>
      <w:r w:rsidR="00D47D83">
        <w:rPr>
          <w:rFonts w:ascii="Simplified Arabic" w:hAnsi="Simplified Arabic" w:hint="cs"/>
          <w:color w:val="000000"/>
          <w:sz w:val="44"/>
          <w:szCs w:val="44"/>
          <w:rtl/>
        </w:rPr>
        <w:t>يجمع نخبة من المسئولين والقيادات المعنية بواحدة من أخطر القضايا وأكثر التحديات إلحاحاً: الأمن الغذائي.</w:t>
      </w:r>
    </w:p>
    <w:p w14:paraId="5CDF784E" w14:textId="543CE38A" w:rsidR="00513D2E" w:rsidRDefault="00D47D83" w:rsidP="0016134E">
      <w:pPr>
        <w:bidi/>
        <w:spacing w:before="240"/>
        <w:jc w:val="both"/>
        <w:rPr>
          <w:rFonts w:ascii="Simplified Arabic" w:hAnsi="Simplified Arabic"/>
          <w:color w:val="000000"/>
          <w:sz w:val="44"/>
          <w:szCs w:val="44"/>
          <w:rtl/>
        </w:rPr>
      </w:pPr>
      <w:r>
        <w:rPr>
          <w:rFonts w:ascii="Simplified Arabic" w:hAnsi="Simplified Arabic" w:hint="cs"/>
          <w:color w:val="000000"/>
          <w:sz w:val="44"/>
          <w:szCs w:val="44"/>
          <w:rtl/>
        </w:rPr>
        <w:t xml:space="preserve"> </w:t>
      </w:r>
      <w:r w:rsidR="00C43E1A">
        <w:rPr>
          <w:rFonts w:ascii="Simplified Arabic" w:hAnsi="Simplified Arabic" w:hint="cs"/>
          <w:color w:val="000000"/>
          <w:sz w:val="44"/>
          <w:szCs w:val="44"/>
          <w:rtl/>
        </w:rPr>
        <w:t>إن اجتماعنا يأتي</w:t>
      </w:r>
      <w:r w:rsidR="00513D2E" w:rsidRPr="00513D2E">
        <w:rPr>
          <w:rFonts w:ascii="Simplified Arabic" w:hAnsi="Simplified Arabic"/>
          <w:color w:val="000000"/>
          <w:sz w:val="44"/>
          <w:szCs w:val="44"/>
          <w:rtl/>
        </w:rPr>
        <w:t xml:space="preserve"> في وقت تواجه فيه </w:t>
      </w:r>
      <w:r>
        <w:rPr>
          <w:rFonts w:ascii="Simplified Arabic" w:hAnsi="Simplified Arabic" w:hint="cs"/>
          <w:color w:val="000000"/>
          <w:sz w:val="44"/>
          <w:szCs w:val="44"/>
          <w:rtl/>
        </w:rPr>
        <w:t>المنطقة</w:t>
      </w:r>
      <w:r w:rsidR="00513D2E" w:rsidRPr="00513D2E">
        <w:rPr>
          <w:rFonts w:ascii="Simplified Arabic" w:hAnsi="Simplified Arabic"/>
          <w:color w:val="000000"/>
          <w:sz w:val="44"/>
          <w:szCs w:val="44"/>
          <w:rtl/>
        </w:rPr>
        <w:t xml:space="preserve"> العربية تحديات غير مسبوقة في مجالات الغذاء والزراعة والموارد الطبيعية</w:t>
      </w:r>
      <w:r>
        <w:rPr>
          <w:rFonts w:ascii="Simplified Arabic" w:hAnsi="Simplified Arabic" w:hint="cs"/>
          <w:color w:val="000000"/>
          <w:sz w:val="44"/>
          <w:szCs w:val="44"/>
          <w:rtl/>
        </w:rPr>
        <w:t>...</w:t>
      </w:r>
      <w:r w:rsidR="00513D2E" w:rsidRPr="00513D2E">
        <w:rPr>
          <w:rFonts w:ascii="Simplified Arabic" w:hAnsi="Simplified Arabic"/>
          <w:color w:val="000000"/>
          <w:sz w:val="44"/>
          <w:szCs w:val="44"/>
          <w:rtl/>
        </w:rPr>
        <w:t xml:space="preserve"> تحديات تتطلب </w:t>
      </w:r>
      <w:r>
        <w:rPr>
          <w:rFonts w:ascii="Simplified Arabic" w:hAnsi="Simplified Arabic" w:hint="cs"/>
          <w:color w:val="000000"/>
          <w:sz w:val="44"/>
          <w:szCs w:val="44"/>
          <w:rtl/>
        </w:rPr>
        <w:t>تضافر جميع الجهود</w:t>
      </w:r>
      <w:r w:rsidR="00513D2E" w:rsidRPr="00513D2E">
        <w:rPr>
          <w:rFonts w:ascii="Simplified Arabic" w:hAnsi="Simplified Arabic"/>
          <w:color w:val="000000"/>
          <w:sz w:val="44"/>
          <w:szCs w:val="44"/>
          <w:rtl/>
        </w:rPr>
        <w:t xml:space="preserve"> وتسريع وتيرة التنسيق لإيجاد حلول فعّالة وشاملة</w:t>
      </w:r>
      <w:r w:rsidR="00F3448B">
        <w:rPr>
          <w:rFonts w:ascii="Simplified Arabic" w:hAnsi="Simplified Arabic" w:hint="cs"/>
          <w:color w:val="000000"/>
          <w:sz w:val="44"/>
          <w:szCs w:val="44"/>
          <w:rtl/>
        </w:rPr>
        <w:t>.</w:t>
      </w:r>
    </w:p>
    <w:p w14:paraId="7DB1CE71" w14:textId="71F07E54" w:rsidR="005126CC" w:rsidRDefault="005126CC" w:rsidP="0016134E">
      <w:pPr>
        <w:bidi/>
        <w:spacing w:before="240"/>
        <w:jc w:val="both"/>
        <w:rPr>
          <w:rFonts w:ascii="Simplified Arabic" w:hAnsi="Simplified Arabic"/>
          <w:color w:val="000000"/>
          <w:sz w:val="44"/>
          <w:szCs w:val="44"/>
          <w:rtl/>
        </w:rPr>
      </w:pPr>
      <w:r>
        <w:rPr>
          <w:rFonts w:ascii="Simplified Arabic" w:hAnsi="Simplified Arabic"/>
          <w:color w:val="000000"/>
          <w:sz w:val="44"/>
          <w:szCs w:val="44"/>
          <w:rtl/>
        </w:rPr>
        <w:tab/>
      </w:r>
      <w:r>
        <w:rPr>
          <w:rFonts w:ascii="Simplified Arabic" w:hAnsi="Simplified Arabic" w:hint="cs"/>
          <w:color w:val="000000"/>
          <w:sz w:val="44"/>
          <w:szCs w:val="44"/>
          <w:rtl/>
        </w:rPr>
        <w:t xml:space="preserve">لا زالت الفجوة الغذائية في العالم العربي من الأكبر عالمياً، إذ تستورد المنطقة العربية أكثر من نصف حاجتها من الغذاء من الخارج... وفي بعض البلدان العربية تصل النسبة إلى 90%... وتُفاقم آثار التغير المناخي، بما في ذلك ظواهر الجفاف والتصحر </w:t>
      </w:r>
      <w:r>
        <w:rPr>
          <w:rFonts w:ascii="Simplified Arabic" w:hAnsi="Simplified Arabic" w:hint="cs"/>
          <w:color w:val="000000"/>
          <w:sz w:val="44"/>
          <w:szCs w:val="44"/>
          <w:rtl/>
        </w:rPr>
        <w:lastRenderedPageBreak/>
        <w:t xml:space="preserve">وارتفاع درجات الحرارة، من حدة الفجوة الغذائية... </w:t>
      </w:r>
      <w:r w:rsidR="00F3448B">
        <w:rPr>
          <w:rFonts w:ascii="Simplified Arabic" w:hAnsi="Simplified Arabic" w:hint="cs"/>
          <w:color w:val="000000"/>
          <w:sz w:val="44"/>
          <w:szCs w:val="44"/>
          <w:rtl/>
        </w:rPr>
        <w:t>ويظل الفقر المائي المشكلة الأخطر.. فهناك</w:t>
      </w:r>
      <w:r w:rsidR="00C16A1E">
        <w:rPr>
          <w:rFonts w:ascii="Simplified Arabic" w:hAnsi="Simplified Arabic" w:hint="cs"/>
          <w:color w:val="000000"/>
          <w:sz w:val="44"/>
          <w:szCs w:val="44"/>
          <w:rtl/>
        </w:rPr>
        <w:t xml:space="preserve"> 19 دولة من أصل 22 دولة عربية</w:t>
      </w:r>
      <w:r w:rsidR="00F3448B">
        <w:rPr>
          <w:rFonts w:ascii="Simplified Arabic" w:hAnsi="Simplified Arabic" w:hint="cs"/>
          <w:color w:val="000000"/>
          <w:sz w:val="44"/>
          <w:szCs w:val="44"/>
          <w:rtl/>
        </w:rPr>
        <w:t xml:space="preserve"> تُصنف</w:t>
      </w:r>
      <w:r w:rsidR="00C16A1E">
        <w:rPr>
          <w:rFonts w:ascii="Simplified Arabic" w:hAnsi="Simplified Arabic" w:hint="cs"/>
          <w:color w:val="000000"/>
          <w:sz w:val="44"/>
          <w:szCs w:val="44"/>
          <w:rtl/>
        </w:rPr>
        <w:t xml:space="preserve"> ضمن الدول التي تعاني من ندرة المياه</w:t>
      </w:r>
      <w:r>
        <w:rPr>
          <w:rFonts w:ascii="Simplified Arabic" w:hAnsi="Simplified Arabic" w:hint="cs"/>
          <w:color w:val="000000"/>
          <w:sz w:val="44"/>
          <w:szCs w:val="44"/>
          <w:rtl/>
        </w:rPr>
        <w:t xml:space="preserve">... </w:t>
      </w:r>
      <w:r w:rsidR="00C16A1E">
        <w:rPr>
          <w:rFonts w:ascii="Simplified Arabic" w:hAnsi="Simplified Arabic" w:hint="cs"/>
          <w:color w:val="000000"/>
          <w:sz w:val="44"/>
          <w:szCs w:val="44"/>
          <w:rtl/>
        </w:rPr>
        <w:t xml:space="preserve"> وهناك 13 دولة عربية تُعاني من شح مائي مُطلق</w:t>
      </w:r>
      <w:r>
        <w:rPr>
          <w:rFonts w:ascii="Simplified Arabic" w:hAnsi="Simplified Arabic" w:hint="cs"/>
          <w:color w:val="000000"/>
          <w:sz w:val="44"/>
          <w:szCs w:val="44"/>
          <w:rtl/>
        </w:rPr>
        <w:t>...بما يضع ضغوطاً إضافية على منظومة إنتاج الغذاء</w:t>
      </w:r>
      <w:r w:rsidR="00C16A1E">
        <w:rPr>
          <w:rFonts w:ascii="Simplified Arabic" w:hAnsi="Simplified Arabic" w:hint="cs"/>
          <w:color w:val="000000"/>
          <w:sz w:val="44"/>
          <w:szCs w:val="44"/>
          <w:rtl/>
        </w:rPr>
        <w:t>.</w:t>
      </w:r>
    </w:p>
    <w:p w14:paraId="39A9A46F" w14:textId="523EA103" w:rsidR="00F3448B" w:rsidRDefault="0016134E" w:rsidP="0016134E">
      <w:pPr>
        <w:bidi/>
        <w:spacing w:before="240"/>
        <w:jc w:val="both"/>
        <w:rPr>
          <w:rFonts w:ascii="Simplified Arabic" w:hAnsi="Simplified Arabic"/>
          <w:color w:val="000000"/>
          <w:sz w:val="44"/>
          <w:szCs w:val="44"/>
          <w:rtl/>
        </w:rPr>
      </w:pPr>
      <w:r>
        <w:rPr>
          <w:rFonts w:ascii="Simplified Arabic" w:hAnsi="Simplified Arabic"/>
          <w:color w:val="000000"/>
          <w:sz w:val="44"/>
          <w:szCs w:val="44"/>
          <w:rtl/>
        </w:rPr>
        <w:tab/>
      </w:r>
      <w:r w:rsidR="005126CC">
        <w:rPr>
          <w:rFonts w:ascii="Simplified Arabic" w:hAnsi="Simplified Arabic" w:hint="cs"/>
          <w:color w:val="000000"/>
          <w:sz w:val="44"/>
          <w:szCs w:val="44"/>
          <w:rtl/>
        </w:rPr>
        <w:t xml:space="preserve">إن أكثر من 55 مليون نسمة في العالم العربي يعانون من نقص التغذية.. وغني عن البيان ما أفضت إليه الأزمات الممتدة والنزاعات المُسلحة في عدد من البلدان من أوضاع كارثية فيما يتعلق بتوفر الغذاء. </w:t>
      </w:r>
    </w:p>
    <w:p w14:paraId="188388F9" w14:textId="47B3C91B" w:rsidR="00F3448B" w:rsidRDefault="0016134E" w:rsidP="0016134E">
      <w:pPr>
        <w:bidi/>
        <w:spacing w:before="240"/>
        <w:jc w:val="both"/>
        <w:rPr>
          <w:rFonts w:ascii="Simplified Arabic" w:hAnsi="Simplified Arabic"/>
          <w:color w:val="000000"/>
          <w:sz w:val="44"/>
          <w:szCs w:val="44"/>
          <w:rtl/>
        </w:rPr>
      </w:pPr>
      <w:r>
        <w:rPr>
          <w:rFonts w:ascii="Simplified Arabic" w:hAnsi="Simplified Arabic"/>
          <w:color w:val="000000"/>
          <w:sz w:val="44"/>
          <w:szCs w:val="44"/>
          <w:rtl/>
        </w:rPr>
        <w:tab/>
      </w:r>
      <w:r w:rsidR="005126CC">
        <w:rPr>
          <w:rFonts w:ascii="Simplified Arabic" w:hAnsi="Simplified Arabic" w:hint="cs"/>
          <w:color w:val="000000"/>
          <w:sz w:val="44"/>
          <w:szCs w:val="44"/>
          <w:rtl/>
        </w:rPr>
        <w:t>في بلد مثل اليمن يعاني أكثر من 24 مليوناً -أي 80% من السكان- من انعدام الأمن الغذائي</w:t>
      </w:r>
      <w:r w:rsidR="00F3448B">
        <w:rPr>
          <w:rFonts w:ascii="Simplified Arabic" w:hAnsi="Simplified Arabic" w:hint="cs"/>
          <w:color w:val="000000"/>
          <w:sz w:val="44"/>
          <w:szCs w:val="44"/>
          <w:rtl/>
        </w:rPr>
        <w:t xml:space="preserve"> بسبب الحرب المستمرة منذ 2014 فضلاً عن نقص المياه والجفاف</w:t>
      </w:r>
      <w:r w:rsidR="005126CC">
        <w:rPr>
          <w:rFonts w:ascii="Simplified Arabic" w:hAnsi="Simplified Arabic" w:hint="cs"/>
          <w:color w:val="000000"/>
          <w:sz w:val="44"/>
          <w:szCs w:val="44"/>
          <w:rtl/>
        </w:rPr>
        <w:t xml:space="preserve">. </w:t>
      </w:r>
    </w:p>
    <w:p w14:paraId="56125EB7" w14:textId="5736E28E" w:rsidR="00F3448B" w:rsidRDefault="0016134E" w:rsidP="0016134E">
      <w:pPr>
        <w:bidi/>
        <w:spacing w:before="240"/>
        <w:jc w:val="both"/>
        <w:rPr>
          <w:rFonts w:ascii="Simplified Arabic" w:hAnsi="Simplified Arabic"/>
          <w:color w:val="000000"/>
          <w:sz w:val="44"/>
          <w:szCs w:val="44"/>
          <w:rtl/>
        </w:rPr>
      </w:pPr>
      <w:r>
        <w:rPr>
          <w:rFonts w:ascii="Simplified Arabic" w:hAnsi="Simplified Arabic"/>
          <w:color w:val="000000"/>
          <w:sz w:val="44"/>
          <w:szCs w:val="44"/>
          <w:rtl/>
        </w:rPr>
        <w:tab/>
      </w:r>
      <w:r w:rsidR="005126CC">
        <w:rPr>
          <w:rFonts w:ascii="Simplified Arabic" w:hAnsi="Simplified Arabic" w:hint="cs"/>
          <w:color w:val="000000"/>
          <w:sz w:val="44"/>
          <w:szCs w:val="44"/>
          <w:rtl/>
        </w:rPr>
        <w:t>وفي السودان يُعاني الملايين انعدام الأمن الغذائي الحاد جراء الحرب المستمرة منذ أبريل 2023... فيما تعرضت مشروعات زراعية واعدة</w:t>
      </w:r>
      <w:r w:rsidR="00F3448B">
        <w:rPr>
          <w:rFonts w:ascii="Simplified Arabic" w:hAnsi="Simplified Arabic" w:hint="cs"/>
          <w:color w:val="000000"/>
          <w:sz w:val="44"/>
          <w:szCs w:val="44"/>
          <w:rtl/>
        </w:rPr>
        <w:t xml:space="preserve"> ومحورية</w:t>
      </w:r>
      <w:r w:rsidR="005126CC">
        <w:rPr>
          <w:rFonts w:ascii="Simplified Arabic" w:hAnsi="Simplified Arabic" w:hint="cs"/>
          <w:color w:val="000000"/>
          <w:sz w:val="44"/>
          <w:szCs w:val="44"/>
          <w:rtl/>
        </w:rPr>
        <w:t xml:space="preserve">، مثل مشروع الجزيرة، </w:t>
      </w:r>
      <w:r w:rsidR="00F3448B">
        <w:rPr>
          <w:rFonts w:ascii="Simplified Arabic" w:hAnsi="Simplified Arabic" w:hint="cs"/>
          <w:color w:val="000000"/>
          <w:sz w:val="44"/>
          <w:szCs w:val="44"/>
          <w:rtl/>
        </w:rPr>
        <w:t xml:space="preserve">لما يُشبه الانهيار. </w:t>
      </w:r>
    </w:p>
    <w:p w14:paraId="39D08D60" w14:textId="77777777" w:rsidR="00F3448B" w:rsidRDefault="00F3448B" w:rsidP="00F3448B">
      <w:pPr>
        <w:bidi/>
        <w:jc w:val="both"/>
        <w:rPr>
          <w:rFonts w:ascii="Simplified Arabic" w:hAnsi="Simplified Arabic"/>
          <w:color w:val="000000"/>
          <w:sz w:val="44"/>
          <w:szCs w:val="44"/>
          <w:rtl/>
        </w:rPr>
      </w:pPr>
    </w:p>
    <w:p w14:paraId="799D98C8" w14:textId="19C8722B" w:rsidR="005126CC" w:rsidRDefault="00F3448B" w:rsidP="00F3448B">
      <w:pPr>
        <w:bidi/>
        <w:jc w:val="both"/>
        <w:rPr>
          <w:rFonts w:ascii="Simplified Arabic" w:hAnsi="Simplified Arabic"/>
          <w:color w:val="000000"/>
          <w:sz w:val="44"/>
          <w:szCs w:val="44"/>
          <w:rtl/>
        </w:rPr>
      </w:pPr>
      <w:r>
        <w:rPr>
          <w:rFonts w:ascii="Simplified Arabic" w:hAnsi="Simplified Arabic" w:hint="cs"/>
          <w:color w:val="000000"/>
          <w:sz w:val="44"/>
          <w:szCs w:val="44"/>
          <w:rtl/>
        </w:rPr>
        <w:lastRenderedPageBreak/>
        <w:t>وفي الصومال تُعاني البلاد من موجات جفاف شديدة ونادرة الحدوث منذ 2020 تسببت في نفوق الماشية وتلف المحاصيل...بما يُهدد حياة نحو 4.4 مليون إنسان بالجوع الشديد وسوء التغذية الحاد.</w:t>
      </w:r>
    </w:p>
    <w:p w14:paraId="1486A1C6" w14:textId="77777777" w:rsidR="002A6386" w:rsidRDefault="005126CC" w:rsidP="0016134E">
      <w:pPr>
        <w:bidi/>
        <w:spacing w:before="240"/>
        <w:jc w:val="both"/>
        <w:rPr>
          <w:rFonts w:ascii="Simplified Arabic" w:hAnsi="Simplified Arabic"/>
          <w:color w:val="000000"/>
          <w:sz w:val="44"/>
          <w:szCs w:val="44"/>
          <w:rtl/>
        </w:rPr>
      </w:pPr>
      <w:r>
        <w:rPr>
          <w:rFonts w:ascii="Simplified Arabic" w:hAnsi="Simplified Arabic"/>
          <w:color w:val="000000"/>
          <w:sz w:val="44"/>
          <w:szCs w:val="44"/>
          <w:rtl/>
        </w:rPr>
        <w:tab/>
      </w:r>
      <w:r w:rsidR="002A6386">
        <w:rPr>
          <w:rFonts w:ascii="Simplified Arabic" w:hAnsi="Simplified Arabic" w:hint="cs"/>
          <w:color w:val="000000"/>
          <w:sz w:val="44"/>
          <w:szCs w:val="44"/>
          <w:rtl/>
        </w:rPr>
        <w:t xml:space="preserve">إن النزاعات والأزمات المُسلحة تظل واحداً من أكبر مُسببات انعدام الأمن الغذائي في العالم العربي.. ولا ننسى في هذا المقام الوضع المأسوي الذي يعيشه أكثر من 2 مليون فلسطيني في غزة.. بعد عامين من حرب الإبادة التي شنتها إسرائيل، حيث استُخدم التجويع سلاحاً ضد السكان، وهذا من أبشع جرائم الحرب.. كما تم القضاء على كافة مصادر إنتاج الغذاء، كجزء من مخطط شيطاني لجعل غزة غير قابلة للحياة.. ودفع سكانها لمُغادرتها. </w:t>
      </w:r>
    </w:p>
    <w:p w14:paraId="7A950E35" w14:textId="6F9E41F1" w:rsidR="00F3448B" w:rsidRDefault="0016134E" w:rsidP="0016134E">
      <w:pPr>
        <w:bidi/>
        <w:spacing w:before="240"/>
        <w:jc w:val="both"/>
        <w:rPr>
          <w:rFonts w:ascii="Simplified Arabic" w:hAnsi="Simplified Arabic"/>
          <w:color w:val="000000"/>
          <w:sz w:val="44"/>
          <w:szCs w:val="44"/>
          <w:rtl/>
        </w:rPr>
      </w:pPr>
      <w:r>
        <w:rPr>
          <w:rFonts w:ascii="Simplified Arabic" w:hAnsi="Simplified Arabic"/>
          <w:color w:val="000000"/>
          <w:sz w:val="44"/>
          <w:szCs w:val="44"/>
          <w:rtl/>
        </w:rPr>
        <w:tab/>
      </w:r>
      <w:r w:rsidR="002A6386">
        <w:rPr>
          <w:rFonts w:ascii="Simplified Arabic" w:hAnsi="Simplified Arabic" w:hint="cs"/>
          <w:color w:val="000000"/>
          <w:sz w:val="44"/>
          <w:szCs w:val="44"/>
          <w:rtl/>
        </w:rPr>
        <w:t>إننا ندعو، من هذا المقام، لدخول المساعدات للسكان بشكل مُستدام، وبدون عوائق.. وبرفع كل القيود التي تفرضها إسرائيل على دخول المواد الغذائية والإنسانية اللازمة لإعاشة الفلسطينيين في غزة.</w:t>
      </w:r>
    </w:p>
    <w:p w14:paraId="58AEB034" w14:textId="2754C84E" w:rsidR="00C16A1E" w:rsidRDefault="005126CC" w:rsidP="00F3448B">
      <w:pPr>
        <w:bidi/>
        <w:jc w:val="both"/>
        <w:rPr>
          <w:rFonts w:ascii="Simplified Arabic" w:hAnsi="Simplified Arabic"/>
          <w:color w:val="000000"/>
          <w:sz w:val="44"/>
          <w:szCs w:val="44"/>
          <w:rtl/>
        </w:rPr>
      </w:pPr>
      <w:r>
        <w:rPr>
          <w:rFonts w:ascii="Simplified Arabic" w:hAnsi="Simplified Arabic" w:hint="cs"/>
          <w:color w:val="000000"/>
          <w:sz w:val="44"/>
          <w:szCs w:val="44"/>
          <w:rtl/>
        </w:rPr>
        <w:lastRenderedPageBreak/>
        <w:t>لقد أثبتت السنوات الأخيرة بما شهدته من أزمات عالمية، مثل وباء كورونا ثم الحرب في أوكرانيا، أن تحقيق الأمن الغذائي على نحو مستدام هو أولوية من أولويات الأمن القومي العربي.</w:t>
      </w:r>
      <w:r w:rsidR="00C16A1E">
        <w:rPr>
          <w:rFonts w:ascii="Simplified Arabic" w:hAnsi="Simplified Arabic" w:hint="cs"/>
          <w:color w:val="000000"/>
          <w:sz w:val="44"/>
          <w:szCs w:val="44"/>
          <w:rtl/>
        </w:rPr>
        <w:t>.. وأن هذا الأمن لا يُمكن تحقيقه سوى عبر عمل جماعي متضافر يربط بين منظومات ثلاث لا انفصام بينها: الغذاء والمياه والطاقة... فالمطلوب هو تأسيس منظومة راسخة تضمن توفر إمدادات الغذاء حتى خلال الأزمات، وبأسعار مناسبة للمواطنين.</w:t>
      </w:r>
    </w:p>
    <w:p w14:paraId="2C896C7D" w14:textId="2554AB05" w:rsidR="00513D2E" w:rsidRDefault="00D47D83" w:rsidP="0016134E">
      <w:pPr>
        <w:bidi/>
        <w:spacing w:before="240"/>
        <w:jc w:val="both"/>
        <w:rPr>
          <w:rFonts w:ascii="Simplified Arabic" w:hAnsi="Simplified Arabic"/>
          <w:color w:val="000000"/>
          <w:sz w:val="44"/>
          <w:szCs w:val="44"/>
          <w:rtl/>
        </w:rPr>
      </w:pPr>
      <w:r>
        <w:rPr>
          <w:rFonts w:ascii="Simplified Arabic" w:hAnsi="Simplified Arabic" w:hint="cs"/>
          <w:color w:val="000000"/>
          <w:sz w:val="44"/>
          <w:szCs w:val="44"/>
          <w:rtl/>
        </w:rPr>
        <w:t xml:space="preserve"> السيدات والسادة، </w:t>
      </w:r>
    </w:p>
    <w:p w14:paraId="5502DB36" w14:textId="35441C1E" w:rsidR="00D47D83" w:rsidRPr="00513D2E" w:rsidRDefault="00D47D83" w:rsidP="00D47D83">
      <w:pPr>
        <w:bidi/>
        <w:spacing w:line="660" w:lineRule="exact"/>
        <w:jc w:val="both"/>
        <w:rPr>
          <w:rFonts w:ascii="Simplified Arabic" w:hAnsi="Simplified Arabic"/>
          <w:color w:val="000000"/>
          <w:sz w:val="44"/>
          <w:szCs w:val="44"/>
          <w:rtl/>
          <w:lang w:bidi="ar-EG"/>
        </w:rPr>
      </w:pPr>
      <w:r>
        <w:rPr>
          <w:rFonts w:ascii="Simplified Arabic" w:hAnsi="Simplified Arabic"/>
          <w:color w:val="000000"/>
          <w:sz w:val="44"/>
          <w:szCs w:val="44"/>
          <w:rtl/>
        </w:rPr>
        <w:tab/>
      </w:r>
      <w:r>
        <w:rPr>
          <w:rFonts w:ascii="Simplified Arabic" w:hAnsi="Simplified Arabic" w:hint="cs"/>
          <w:color w:val="000000"/>
          <w:sz w:val="44"/>
          <w:szCs w:val="44"/>
          <w:rtl/>
        </w:rPr>
        <w:t xml:space="preserve">إن جامعة الدول العربية تضع دائماً الموضوعات ذات الصلة بمواجهة تحديات الأمن الغذائي في مقدمة أولوياتها واهتمامها... حيث تسعى الجامعة العربية للانخراط في مواجهة هذه التحديات من خلال الانضمام وتنفيذ برامج ومبادرات عديدة في القطاع الزراعي... من بينها مبادرة الغذاء والزراعة للتحول المستدام </w:t>
      </w:r>
      <w:r>
        <w:rPr>
          <w:rFonts w:ascii="Simplified Arabic" w:hAnsi="Simplified Arabic"/>
          <w:color w:val="000000"/>
          <w:sz w:val="44"/>
          <w:szCs w:val="44"/>
        </w:rPr>
        <w:t>(FAST Partnership)</w:t>
      </w:r>
      <w:r>
        <w:rPr>
          <w:rFonts w:ascii="Simplified Arabic" w:hAnsi="Simplified Arabic" w:hint="cs"/>
          <w:color w:val="000000"/>
          <w:sz w:val="44"/>
          <w:szCs w:val="44"/>
          <w:rtl/>
          <w:lang w:bidi="ar-EG"/>
        </w:rPr>
        <w:t xml:space="preserve"> التي أطلقتها جمهورية مصر العربية خلال رئاسة مؤتمر الأطراف </w:t>
      </w:r>
      <w:r>
        <w:rPr>
          <w:rFonts w:ascii="Simplified Arabic" w:hAnsi="Simplified Arabic"/>
          <w:color w:val="000000"/>
          <w:sz w:val="44"/>
          <w:szCs w:val="44"/>
          <w:lang w:bidi="ar-EG"/>
        </w:rPr>
        <w:t>Cop27</w:t>
      </w:r>
      <w:r>
        <w:rPr>
          <w:rFonts w:ascii="Simplified Arabic" w:hAnsi="Simplified Arabic" w:hint="cs"/>
          <w:color w:val="000000"/>
          <w:sz w:val="44"/>
          <w:szCs w:val="44"/>
          <w:rtl/>
          <w:lang w:bidi="ar-EG"/>
        </w:rPr>
        <w:t xml:space="preserve"> عام 2022 بشرم الشيخ، بهدف بناء وتعزيز القدرات لدعم الزراعة والأمن الغذائي في الدول النامية والعربية... بالإضافة إلى الاستراتيجية العربية للأمن الغذائي، واستراتيجية الدول العربية لحشد التمويل المناخي 2030، وغيرها من المبادرات الإقليمية ذات الصلة. </w:t>
      </w:r>
    </w:p>
    <w:p w14:paraId="2F13D30C" w14:textId="3FEB1BFA" w:rsidR="00513D2E" w:rsidRPr="00513D2E" w:rsidRDefault="00D47D83" w:rsidP="00513D2E">
      <w:pPr>
        <w:bidi/>
        <w:spacing w:before="240" w:line="660" w:lineRule="exact"/>
        <w:jc w:val="both"/>
        <w:rPr>
          <w:rFonts w:ascii="Simplified Arabic" w:hAnsi="Simplified Arabic"/>
          <w:color w:val="000000"/>
          <w:sz w:val="44"/>
          <w:szCs w:val="44"/>
        </w:rPr>
      </w:pPr>
      <w:r>
        <w:rPr>
          <w:rFonts w:ascii="Simplified Arabic" w:hAnsi="Simplified Arabic" w:hint="cs"/>
          <w:color w:val="000000"/>
          <w:sz w:val="44"/>
          <w:szCs w:val="44"/>
          <w:rtl/>
        </w:rPr>
        <w:lastRenderedPageBreak/>
        <w:t>ولا يفوتني</w:t>
      </w:r>
      <w:r w:rsidR="00C16A1E">
        <w:rPr>
          <w:rFonts w:ascii="Simplified Arabic" w:hAnsi="Simplified Arabic" w:hint="cs"/>
          <w:color w:val="000000"/>
          <w:sz w:val="44"/>
          <w:szCs w:val="44"/>
          <w:rtl/>
        </w:rPr>
        <w:t xml:space="preserve"> في هذا المقام</w:t>
      </w:r>
      <w:r>
        <w:rPr>
          <w:rFonts w:ascii="Simplified Arabic" w:hAnsi="Simplified Arabic" w:hint="cs"/>
          <w:color w:val="000000"/>
          <w:sz w:val="44"/>
          <w:szCs w:val="44"/>
          <w:rtl/>
        </w:rPr>
        <w:t xml:space="preserve"> دعوة</w:t>
      </w:r>
      <w:r w:rsidR="00513D2E" w:rsidRPr="00513D2E">
        <w:rPr>
          <w:rFonts w:ascii="Simplified Arabic" w:hAnsi="Simplified Arabic"/>
          <w:color w:val="000000"/>
          <w:sz w:val="44"/>
          <w:szCs w:val="44"/>
          <w:rtl/>
        </w:rPr>
        <w:t xml:space="preserve"> الفاو </w:t>
      </w:r>
      <w:r>
        <w:rPr>
          <w:rFonts w:ascii="Simplified Arabic" w:hAnsi="Simplified Arabic" w:hint="cs"/>
          <w:color w:val="000000"/>
          <w:sz w:val="44"/>
          <w:szCs w:val="44"/>
          <w:rtl/>
        </w:rPr>
        <w:t xml:space="preserve">لدعم </w:t>
      </w:r>
      <w:r w:rsidR="00513D2E" w:rsidRPr="00513D2E">
        <w:rPr>
          <w:rFonts w:ascii="Simplified Arabic" w:hAnsi="Simplified Arabic"/>
          <w:color w:val="000000"/>
          <w:sz w:val="44"/>
          <w:szCs w:val="44"/>
          <w:rtl/>
        </w:rPr>
        <w:t xml:space="preserve">تنفيذ أهداف الاستراتيجية العربية للأمن الغذائي التي اعتمدتها القمة العربية التنموية الاقتصادية والاجتماعية في دورتها الخامسة </w:t>
      </w:r>
      <w:r w:rsidR="00C16A1E">
        <w:rPr>
          <w:rFonts w:ascii="Simplified Arabic" w:hAnsi="Simplified Arabic" w:hint="cs"/>
          <w:color w:val="000000"/>
          <w:sz w:val="44"/>
          <w:szCs w:val="44"/>
          <w:rtl/>
        </w:rPr>
        <w:t>في العراق في مايو الماضي</w:t>
      </w:r>
      <w:r>
        <w:rPr>
          <w:rFonts w:ascii="Simplified Arabic" w:hAnsi="Simplified Arabic" w:hint="cs"/>
          <w:color w:val="000000"/>
          <w:sz w:val="44"/>
          <w:szCs w:val="44"/>
          <w:rtl/>
        </w:rPr>
        <w:t>...</w:t>
      </w:r>
      <w:r w:rsidR="00513D2E" w:rsidRPr="00513D2E">
        <w:rPr>
          <w:rFonts w:ascii="Simplified Arabic" w:hAnsi="Simplified Arabic"/>
          <w:color w:val="000000"/>
          <w:sz w:val="44"/>
          <w:szCs w:val="44"/>
          <w:rtl/>
        </w:rPr>
        <w:t xml:space="preserve"> </w:t>
      </w:r>
      <w:r w:rsidR="00C16A1E">
        <w:rPr>
          <w:rFonts w:ascii="Simplified Arabic" w:hAnsi="Simplified Arabic" w:hint="cs"/>
          <w:color w:val="000000"/>
          <w:sz w:val="44"/>
          <w:szCs w:val="44"/>
          <w:rtl/>
        </w:rPr>
        <w:t>فنحن ماضون في العمل مع كافة الشركاء الدوليين من أجل تحويل توصيات الاستراتيجية إلى واقع عملي</w:t>
      </w:r>
      <w:r>
        <w:rPr>
          <w:rFonts w:ascii="Simplified Arabic" w:hAnsi="Simplified Arabic" w:hint="cs"/>
          <w:color w:val="000000"/>
          <w:sz w:val="44"/>
          <w:szCs w:val="44"/>
          <w:rtl/>
        </w:rPr>
        <w:t>...</w:t>
      </w:r>
      <w:r w:rsidR="00513D2E" w:rsidRPr="00513D2E">
        <w:rPr>
          <w:rFonts w:ascii="Simplified Arabic" w:hAnsi="Simplified Arabic"/>
          <w:color w:val="000000"/>
          <w:sz w:val="44"/>
          <w:szCs w:val="44"/>
          <w:rtl/>
        </w:rPr>
        <w:t xml:space="preserve"> </w:t>
      </w:r>
      <w:r w:rsidR="00C16A1E">
        <w:rPr>
          <w:rFonts w:ascii="Simplified Arabic" w:hAnsi="Simplified Arabic" w:hint="cs"/>
          <w:color w:val="000000"/>
          <w:sz w:val="44"/>
          <w:szCs w:val="44"/>
          <w:rtl/>
        </w:rPr>
        <w:t xml:space="preserve">وقد </w:t>
      </w:r>
      <w:r w:rsidR="00513D2E" w:rsidRPr="00513D2E">
        <w:rPr>
          <w:rFonts w:ascii="Simplified Arabic" w:hAnsi="Simplified Arabic"/>
          <w:color w:val="000000"/>
          <w:sz w:val="44"/>
          <w:szCs w:val="44"/>
          <w:rtl/>
        </w:rPr>
        <w:t>عقدت الأمانة العامة هذا الشهر الاجتماع الأول لفريق متابعة تنفيذ الاستراتيجية العربية للأمن الغذائي بمشاركة عدد من المنظمات العربية والإقليمية والدولية ذات العلاقة والتي من بينها منظمة الأمم المتحدة للأغذية والزراعة.</w:t>
      </w:r>
    </w:p>
    <w:p w14:paraId="269452D2" w14:textId="77777777" w:rsidR="00513D2E" w:rsidRPr="00513D2E" w:rsidRDefault="00513D2E" w:rsidP="00513D2E">
      <w:pPr>
        <w:bidi/>
        <w:spacing w:before="240" w:line="660" w:lineRule="exact"/>
        <w:jc w:val="both"/>
        <w:rPr>
          <w:rFonts w:ascii="Simplified Arabic" w:hAnsi="Simplified Arabic"/>
          <w:color w:val="000000"/>
          <w:sz w:val="44"/>
          <w:szCs w:val="44"/>
        </w:rPr>
      </w:pPr>
      <w:r w:rsidRPr="00513D2E">
        <w:rPr>
          <w:rFonts w:ascii="Simplified Arabic" w:hAnsi="Simplified Arabic"/>
          <w:color w:val="000000"/>
          <w:sz w:val="44"/>
          <w:szCs w:val="44"/>
          <w:rtl/>
        </w:rPr>
        <w:t>السيدات والسادة،</w:t>
      </w:r>
    </w:p>
    <w:p w14:paraId="233A0580" w14:textId="7941264F" w:rsidR="00513D2E" w:rsidRPr="00513D2E" w:rsidRDefault="00513D2E" w:rsidP="00513D2E">
      <w:pPr>
        <w:bidi/>
        <w:spacing w:line="660" w:lineRule="exact"/>
        <w:jc w:val="both"/>
        <w:rPr>
          <w:rFonts w:ascii="Simplified Arabic" w:hAnsi="Simplified Arabic"/>
          <w:color w:val="000000"/>
          <w:sz w:val="44"/>
          <w:szCs w:val="44"/>
          <w:rtl/>
        </w:rPr>
      </w:pPr>
      <w:r>
        <w:rPr>
          <w:rFonts w:ascii="Simplified Arabic" w:hAnsi="Simplified Arabic"/>
          <w:color w:val="000000"/>
          <w:sz w:val="44"/>
          <w:szCs w:val="44"/>
          <w:rtl/>
        </w:rPr>
        <w:tab/>
      </w:r>
      <w:r w:rsidRPr="00513D2E">
        <w:rPr>
          <w:rFonts w:ascii="Simplified Arabic" w:hAnsi="Simplified Arabic"/>
          <w:color w:val="000000"/>
          <w:sz w:val="44"/>
          <w:szCs w:val="44"/>
          <w:rtl/>
        </w:rPr>
        <w:t>في ظل تزايد مخاطر تغيّر المناخ والظواهر المناخية المتطرفة</w:t>
      </w:r>
      <w:r w:rsidR="00DC0BBC">
        <w:rPr>
          <w:rFonts w:ascii="Simplified Arabic" w:hAnsi="Simplified Arabic" w:hint="cs"/>
          <w:color w:val="000000"/>
          <w:sz w:val="44"/>
          <w:szCs w:val="44"/>
          <w:rtl/>
        </w:rPr>
        <w:t>...</w:t>
      </w:r>
      <w:r w:rsidRPr="00513D2E">
        <w:rPr>
          <w:rFonts w:ascii="Simplified Arabic" w:hAnsi="Simplified Arabic"/>
          <w:color w:val="000000"/>
          <w:sz w:val="44"/>
          <w:szCs w:val="44"/>
          <w:rtl/>
        </w:rPr>
        <w:t xml:space="preserve"> أصبح تعزيز الحد من مخاطر الكوارث جزءًا أساسيًا وضرورياً، وأود أن أشيد هنا بالتعاون البناء بين جامعة الدول العربية ومنظمة الأغذية والزراعة للأمم المتحدة في إعداد البرنامج العربي للحد من مخاطر الكوارث في القطاع الزراعي للحد من مخاطر هذا المجال.</w:t>
      </w:r>
      <w:r w:rsidR="00C16A1E">
        <w:rPr>
          <w:rFonts w:ascii="Simplified Arabic" w:hAnsi="Simplified Arabic" w:hint="cs"/>
          <w:color w:val="000000"/>
          <w:sz w:val="44"/>
          <w:szCs w:val="44"/>
          <w:rtl/>
        </w:rPr>
        <w:t xml:space="preserve">.. خاصة وأن المنطقة العربية تُعد من أكثر المناطق في العالم تأثراً بالاحترار العالمي، وبظواهر التصحر والجفاف. </w:t>
      </w:r>
    </w:p>
    <w:p w14:paraId="3DA10D8D" w14:textId="34735381" w:rsidR="00513D2E" w:rsidRPr="00513D2E" w:rsidRDefault="00513D2E" w:rsidP="00C16A1E">
      <w:pPr>
        <w:bidi/>
        <w:spacing w:before="240" w:line="660" w:lineRule="exact"/>
        <w:jc w:val="both"/>
        <w:rPr>
          <w:rFonts w:ascii="Simplified Arabic" w:hAnsi="Simplified Arabic"/>
          <w:color w:val="000000"/>
          <w:sz w:val="44"/>
          <w:szCs w:val="44"/>
        </w:rPr>
      </w:pPr>
      <w:r>
        <w:rPr>
          <w:rFonts w:ascii="Simplified Arabic" w:hAnsi="Simplified Arabic"/>
          <w:color w:val="000000"/>
          <w:sz w:val="44"/>
          <w:szCs w:val="44"/>
          <w:rtl/>
        </w:rPr>
        <w:lastRenderedPageBreak/>
        <w:tab/>
      </w:r>
      <w:r w:rsidRPr="00513D2E">
        <w:rPr>
          <w:rFonts w:ascii="Simplified Arabic" w:hAnsi="Simplified Arabic"/>
          <w:color w:val="000000"/>
          <w:sz w:val="44"/>
          <w:szCs w:val="44"/>
          <w:rtl/>
        </w:rPr>
        <w:t xml:space="preserve"> </w:t>
      </w:r>
      <w:r w:rsidR="00C16A1E">
        <w:rPr>
          <w:rFonts w:ascii="Simplified Arabic" w:hAnsi="Simplified Arabic" w:hint="cs"/>
          <w:color w:val="000000"/>
          <w:sz w:val="44"/>
          <w:szCs w:val="44"/>
          <w:rtl/>
        </w:rPr>
        <w:t>وإنني أثمن عالياً</w:t>
      </w:r>
      <w:r w:rsidRPr="00513D2E">
        <w:rPr>
          <w:rFonts w:ascii="Simplified Arabic" w:hAnsi="Simplified Arabic"/>
          <w:color w:val="000000"/>
          <w:sz w:val="44"/>
          <w:szCs w:val="44"/>
          <w:rtl/>
        </w:rPr>
        <w:t xml:space="preserve"> تعاون الجامعة مع منظمة الأغذية والزراعة للأمم المتحدة الفاو</w:t>
      </w:r>
      <w:r w:rsidR="00C16A1E">
        <w:rPr>
          <w:rFonts w:ascii="Simplified Arabic" w:hAnsi="Simplified Arabic" w:hint="cs"/>
          <w:color w:val="000000"/>
          <w:sz w:val="44"/>
          <w:szCs w:val="44"/>
          <w:rtl/>
        </w:rPr>
        <w:t>...</w:t>
      </w:r>
      <w:r w:rsidRPr="00513D2E">
        <w:rPr>
          <w:rFonts w:ascii="Simplified Arabic" w:hAnsi="Simplified Arabic"/>
          <w:color w:val="000000"/>
          <w:sz w:val="44"/>
          <w:szCs w:val="44"/>
          <w:rtl/>
        </w:rPr>
        <w:t xml:space="preserve"> سواء من خلال الاجتماع الوزاري المشترك لوزراء الزراعة والمياه العرب</w:t>
      </w:r>
      <w:r w:rsidR="00C16A1E">
        <w:rPr>
          <w:rFonts w:ascii="Simplified Arabic" w:hAnsi="Simplified Arabic" w:hint="cs"/>
          <w:color w:val="000000"/>
          <w:sz w:val="44"/>
          <w:szCs w:val="44"/>
          <w:rtl/>
        </w:rPr>
        <w:t>...</w:t>
      </w:r>
      <w:r w:rsidRPr="00513D2E">
        <w:rPr>
          <w:rFonts w:ascii="Simplified Arabic" w:hAnsi="Simplified Arabic"/>
          <w:color w:val="000000"/>
          <w:sz w:val="44"/>
          <w:szCs w:val="44"/>
          <w:rtl/>
        </w:rPr>
        <w:t xml:space="preserve"> أو من خلال برامج دعم استخدام الموارد المائية غير التقليدية وتطوير سياسات فعّالة لتحصيص المياه في القطاع الزراعي، والبرنامج الإقليمي لندرة المياه. </w:t>
      </w:r>
      <w:r w:rsidR="00DC0BBC">
        <w:rPr>
          <w:rFonts w:ascii="Simplified Arabic" w:hAnsi="Simplified Arabic" w:hint="cs"/>
          <w:color w:val="000000"/>
          <w:sz w:val="44"/>
          <w:szCs w:val="44"/>
          <w:rtl/>
        </w:rPr>
        <w:t xml:space="preserve"> </w:t>
      </w:r>
    </w:p>
    <w:p w14:paraId="6691BC9A" w14:textId="3C31AB05" w:rsidR="00513D2E" w:rsidRPr="00513D2E" w:rsidRDefault="00DC0BBC" w:rsidP="00DC0BBC">
      <w:pPr>
        <w:bidi/>
        <w:spacing w:before="240" w:line="660" w:lineRule="exact"/>
        <w:jc w:val="both"/>
        <w:rPr>
          <w:rFonts w:ascii="Simplified Arabic" w:hAnsi="Simplified Arabic"/>
          <w:color w:val="000000"/>
          <w:sz w:val="44"/>
          <w:szCs w:val="44"/>
        </w:rPr>
      </w:pPr>
      <w:r>
        <w:rPr>
          <w:rFonts w:ascii="Simplified Arabic" w:hAnsi="Simplified Arabic"/>
          <w:color w:val="000000"/>
          <w:sz w:val="44"/>
          <w:szCs w:val="44"/>
          <w:rtl/>
        </w:rPr>
        <w:tab/>
      </w:r>
      <w:r w:rsidR="00C16A1E">
        <w:rPr>
          <w:rFonts w:ascii="Simplified Arabic" w:hAnsi="Simplified Arabic" w:hint="cs"/>
          <w:color w:val="000000"/>
          <w:sz w:val="44"/>
          <w:szCs w:val="44"/>
          <w:rtl/>
        </w:rPr>
        <w:t>في الختام، أتمنى لأعمال مؤتمركم الهام كل التوفيق...</w:t>
      </w:r>
      <w:r w:rsidR="0016134E">
        <w:rPr>
          <w:rFonts w:ascii="Simplified Arabic" w:hAnsi="Simplified Arabic" w:hint="cs"/>
          <w:color w:val="000000"/>
          <w:sz w:val="44"/>
          <w:szCs w:val="44"/>
          <w:rtl/>
        </w:rPr>
        <w:t xml:space="preserve"> </w:t>
      </w:r>
      <w:r w:rsidR="00C16A1E">
        <w:rPr>
          <w:rFonts w:ascii="Simplified Arabic" w:hAnsi="Simplified Arabic" w:hint="cs"/>
          <w:color w:val="000000"/>
          <w:sz w:val="44"/>
          <w:szCs w:val="44"/>
          <w:rtl/>
        </w:rPr>
        <w:t>و</w:t>
      </w:r>
      <w:r w:rsidR="00513D2E" w:rsidRPr="00513D2E">
        <w:rPr>
          <w:rFonts w:ascii="Simplified Arabic" w:hAnsi="Simplified Arabic"/>
          <w:color w:val="000000"/>
          <w:sz w:val="44"/>
          <w:szCs w:val="44"/>
          <w:rtl/>
        </w:rPr>
        <w:t>أتطلع إلى مناقشات مثمرة وخطوات عملية تُسهم في تحقيق مستقبل أكثر استدامة للأمن الغذائي في عالمنا العربي</w:t>
      </w:r>
      <w:r w:rsidR="00513D2E" w:rsidRPr="00513D2E">
        <w:rPr>
          <w:rFonts w:ascii="Simplified Arabic" w:hAnsi="Simplified Arabic"/>
          <w:color w:val="000000"/>
          <w:sz w:val="44"/>
          <w:szCs w:val="44"/>
        </w:rPr>
        <w:t>.</w:t>
      </w:r>
    </w:p>
    <w:p w14:paraId="0A47C59B" w14:textId="77777777" w:rsidR="00B27BEF" w:rsidRPr="00513D2E" w:rsidRDefault="00B27BEF" w:rsidP="00513D2E">
      <w:pPr>
        <w:bidi/>
        <w:spacing w:before="240" w:line="660" w:lineRule="exact"/>
        <w:ind w:firstLine="720"/>
        <w:jc w:val="center"/>
        <w:rPr>
          <w:rFonts w:ascii="Simplified Arabic" w:hAnsi="Simplified Arabic"/>
          <w:sz w:val="44"/>
          <w:szCs w:val="44"/>
          <w:rtl/>
        </w:rPr>
      </w:pPr>
      <w:r w:rsidRPr="00513D2E">
        <w:rPr>
          <w:rFonts w:ascii="Simplified Arabic" w:hAnsi="Simplified Arabic"/>
          <w:sz w:val="44"/>
          <w:szCs w:val="44"/>
          <w:rtl/>
        </w:rPr>
        <w:t>والسلام عليكم ورحمة الله وبركاته</w:t>
      </w:r>
    </w:p>
    <w:p w14:paraId="5048AC51" w14:textId="77777777" w:rsidR="00513D2E" w:rsidRDefault="00513D2E" w:rsidP="00513D2E">
      <w:pPr>
        <w:ind w:firstLine="720"/>
        <w:jc w:val="right"/>
        <w:rPr>
          <w:rFonts w:ascii="Simplified Arabic" w:hAnsi="Simplified Arabic"/>
          <w:sz w:val="16"/>
          <w:szCs w:val="16"/>
          <w:rtl/>
        </w:rPr>
      </w:pPr>
    </w:p>
    <w:p w14:paraId="2E030905" w14:textId="77777777" w:rsidR="00513D2E" w:rsidRDefault="00513D2E" w:rsidP="00513D2E">
      <w:pPr>
        <w:ind w:firstLine="720"/>
        <w:jc w:val="right"/>
        <w:rPr>
          <w:rFonts w:ascii="Simplified Arabic" w:hAnsi="Simplified Arabic"/>
          <w:sz w:val="16"/>
          <w:szCs w:val="16"/>
          <w:rtl/>
        </w:rPr>
      </w:pPr>
    </w:p>
    <w:p w14:paraId="75C7F651" w14:textId="77777777" w:rsidR="00513D2E" w:rsidRDefault="00513D2E" w:rsidP="00513D2E">
      <w:pPr>
        <w:ind w:firstLine="720"/>
        <w:jc w:val="right"/>
        <w:rPr>
          <w:rFonts w:ascii="Simplified Arabic" w:hAnsi="Simplified Arabic"/>
          <w:sz w:val="16"/>
          <w:szCs w:val="16"/>
          <w:rtl/>
        </w:rPr>
      </w:pPr>
    </w:p>
    <w:p w14:paraId="514AE3ED" w14:textId="77777777" w:rsidR="00513D2E" w:rsidRDefault="00513D2E" w:rsidP="00513D2E">
      <w:pPr>
        <w:ind w:firstLine="720"/>
        <w:jc w:val="right"/>
        <w:rPr>
          <w:rFonts w:ascii="Simplified Arabic" w:hAnsi="Simplified Arabic"/>
          <w:sz w:val="16"/>
          <w:szCs w:val="16"/>
          <w:rtl/>
        </w:rPr>
      </w:pPr>
    </w:p>
    <w:p w14:paraId="1132F43A" w14:textId="77777777" w:rsidR="0069640A" w:rsidRDefault="0069640A" w:rsidP="00513D2E">
      <w:pPr>
        <w:ind w:firstLine="720"/>
        <w:jc w:val="right"/>
        <w:rPr>
          <w:rFonts w:ascii="Simplified Arabic" w:hAnsi="Simplified Arabic"/>
          <w:sz w:val="16"/>
          <w:szCs w:val="16"/>
          <w:rtl/>
        </w:rPr>
      </w:pPr>
    </w:p>
    <w:p w14:paraId="490D1E3B" w14:textId="77777777" w:rsidR="0069640A" w:rsidRDefault="0069640A" w:rsidP="00513D2E">
      <w:pPr>
        <w:ind w:firstLine="720"/>
        <w:jc w:val="right"/>
        <w:rPr>
          <w:rFonts w:ascii="Simplified Arabic" w:hAnsi="Simplified Arabic"/>
          <w:sz w:val="16"/>
          <w:szCs w:val="16"/>
          <w:rtl/>
        </w:rPr>
      </w:pPr>
    </w:p>
    <w:p w14:paraId="16F62700" w14:textId="77777777" w:rsidR="0069640A" w:rsidRDefault="0069640A" w:rsidP="00513D2E">
      <w:pPr>
        <w:ind w:firstLine="720"/>
        <w:jc w:val="right"/>
        <w:rPr>
          <w:rFonts w:ascii="Simplified Arabic" w:hAnsi="Simplified Arabic"/>
          <w:sz w:val="16"/>
          <w:szCs w:val="16"/>
          <w:rtl/>
        </w:rPr>
      </w:pPr>
    </w:p>
    <w:p w14:paraId="2EB964D6" w14:textId="77777777" w:rsidR="0069640A" w:rsidRDefault="0069640A" w:rsidP="00513D2E">
      <w:pPr>
        <w:ind w:firstLine="720"/>
        <w:jc w:val="right"/>
        <w:rPr>
          <w:rFonts w:ascii="Simplified Arabic" w:hAnsi="Simplified Arabic"/>
          <w:sz w:val="16"/>
          <w:szCs w:val="16"/>
          <w:rtl/>
        </w:rPr>
      </w:pPr>
    </w:p>
    <w:p w14:paraId="4C72AE90" w14:textId="77777777" w:rsidR="0069640A" w:rsidRDefault="0069640A" w:rsidP="00513D2E">
      <w:pPr>
        <w:ind w:firstLine="720"/>
        <w:jc w:val="right"/>
        <w:rPr>
          <w:rFonts w:ascii="Simplified Arabic" w:hAnsi="Simplified Arabic"/>
          <w:sz w:val="16"/>
          <w:szCs w:val="16"/>
          <w:rtl/>
        </w:rPr>
      </w:pPr>
    </w:p>
    <w:p w14:paraId="1774664E" w14:textId="77777777" w:rsidR="0069640A" w:rsidRDefault="0069640A" w:rsidP="00513D2E">
      <w:pPr>
        <w:ind w:firstLine="720"/>
        <w:jc w:val="right"/>
        <w:rPr>
          <w:rFonts w:ascii="Simplified Arabic" w:hAnsi="Simplified Arabic"/>
          <w:sz w:val="16"/>
          <w:szCs w:val="16"/>
          <w:rtl/>
        </w:rPr>
      </w:pPr>
    </w:p>
    <w:p w14:paraId="07EFED45" w14:textId="77777777" w:rsidR="0069640A" w:rsidRDefault="0069640A" w:rsidP="00513D2E">
      <w:pPr>
        <w:ind w:firstLine="720"/>
        <w:jc w:val="right"/>
        <w:rPr>
          <w:rFonts w:ascii="Simplified Arabic" w:hAnsi="Simplified Arabic"/>
          <w:sz w:val="16"/>
          <w:szCs w:val="16"/>
          <w:rtl/>
        </w:rPr>
      </w:pPr>
    </w:p>
    <w:p w14:paraId="0DE92216" w14:textId="77777777" w:rsidR="0069640A" w:rsidRDefault="0069640A" w:rsidP="00513D2E">
      <w:pPr>
        <w:ind w:firstLine="720"/>
        <w:jc w:val="right"/>
        <w:rPr>
          <w:rFonts w:ascii="Simplified Arabic" w:hAnsi="Simplified Arabic"/>
          <w:sz w:val="16"/>
          <w:szCs w:val="16"/>
          <w:rtl/>
        </w:rPr>
      </w:pPr>
    </w:p>
    <w:p w14:paraId="38559D9C" w14:textId="77777777" w:rsidR="0069640A" w:rsidRDefault="0069640A" w:rsidP="00513D2E">
      <w:pPr>
        <w:ind w:firstLine="720"/>
        <w:jc w:val="right"/>
        <w:rPr>
          <w:rFonts w:ascii="Simplified Arabic" w:hAnsi="Simplified Arabic"/>
          <w:sz w:val="16"/>
          <w:szCs w:val="16"/>
          <w:rtl/>
        </w:rPr>
      </w:pPr>
    </w:p>
    <w:p w14:paraId="6BB9023E" w14:textId="77777777" w:rsidR="0069640A" w:rsidRDefault="0069640A" w:rsidP="00513D2E">
      <w:pPr>
        <w:ind w:firstLine="720"/>
        <w:jc w:val="right"/>
        <w:rPr>
          <w:rFonts w:ascii="Simplified Arabic" w:hAnsi="Simplified Arabic"/>
          <w:sz w:val="16"/>
          <w:szCs w:val="16"/>
          <w:rtl/>
        </w:rPr>
      </w:pPr>
    </w:p>
    <w:p w14:paraId="661D51CE" w14:textId="77777777" w:rsidR="0069640A" w:rsidRDefault="0069640A" w:rsidP="00513D2E">
      <w:pPr>
        <w:ind w:firstLine="720"/>
        <w:jc w:val="right"/>
        <w:rPr>
          <w:rFonts w:ascii="Simplified Arabic" w:hAnsi="Simplified Arabic"/>
          <w:sz w:val="16"/>
          <w:szCs w:val="16"/>
          <w:rtl/>
        </w:rPr>
      </w:pPr>
    </w:p>
    <w:p w14:paraId="38DF475F" w14:textId="77777777" w:rsidR="0069640A" w:rsidRDefault="0069640A" w:rsidP="00513D2E">
      <w:pPr>
        <w:ind w:firstLine="720"/>
        <w:jc w:val="right"/>
        <w:rPr>
          <w:rFonts w:ascii="Simplified Arabic" w:hAnsi="Simplified Arabic"/>
          <w:sz w:val="16"/>
          <w:szCs w:val="16"/>
          <w:rtl/>
        </w:rPr>
      </w:pPr>
    </w:p>
    <w:p w14:paraId="7233DCC0" w14:textId="77777777" w:rsidR="0069640A" w:rsidRDefault="0069640A" w:rsidP="00513D2E">
      <w:pPr>
        <w:ind w:firstLine="720"/>
        <w:jc w:val="right"/>
        <w:rPr>
          <w:rFonts w:ascii="Simplified Arabic" w:hAnsi="Simplified Arabic"/>
          <w:sz w:val="16"/>
          <w:szCs w:val="16"/>
          <w:rtl/>
        </w:rPr>
      </w:pPr>
    </w:p>
    <w:p w14:paraId="31D2A700" w14:textId="134175A5" w:rsidR="00014952" w:rsidRPr="00513D2E" w:rsidRDefault="00014952" w:rsidP="00513D2E">
      <w:pPr>
        <w:ind w:firstLine="720"/>
        <w:jc w:val="right"/>
        <w:rPr>
          <w:rFonts w:ascii="Simplified Arabic" w:hAnsi="Simplified Arabic"/>
          <w:sz w:val="44"/>
          <w:szCs w:val="44"/>
        </w:rPr>
      </w:pPr>
      <w:r w:rsidRPr="00513D2E">
        <w:rPr>
          <w:rFonts w:ascii="Simplified Arabic" w:hAnsi="Simplified Arabic"/>
          <w:sz w:val="16"/>
          <w:szCs w:val="16"/>
        </w:rPr>
        <w:t>Speech-1</w:t>
      </w:r>
      <w:r w:rsidR="00513D2E" w:rsidRPr="00513D2E">
        <w:rPr>
          <w:rFonts w:ascii="Simplified Arabic" w:hAnsi="Simplified Arabic" w:hint="cs"/>
          <w:sz w:val="16"/>
          <w:szCs w:val="16"/>
          <w:rtl/>
        </w:rPr>
        <w:t>2</w:t>
      </w:r>
      <w:r w:rsidRPr="00513D2E">
        <w:rPr>
          <w:rFonts w:ascii="Simplified Arabic" w:hAnsi="Simplified Arabic"/>
          <w:sz w:val="16"/>
          <w:szCs w:val="16"/>
        </w:rPr>
        <w:t>(5)</w:t>
      </w:r>
    </w:p>
    <w:sectPr w:rsidR="00014952" w:rsidRPr="00513D2E" w:rsidSect="0048442D">
      <w:headerReference w:type="default" r:id="rId9"/>
      <w:footerReference w:type="even" r:id="rId10"/>
      <w:footerReference w:type="default" r:id="rId11"/>
      <w:pgSz w:w="11907" w:h="16840" w:code="9"/>
      <w:pgMar w:top="2157" w:right="1728" w:bottom="1258" w:left="1320" w:header="720" w:footer="720"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A209" w14:textId="77777777" w:rsidR="00747E62" w:rsidRDefault="00747E62">
      <w:r>
        <w:separator/>
      </w:r>
    </w:p>
  </w:endnote>
  <w:endnote w:type="continuationSeparator" w:id="0">
    <w:p w14:paraId="5E8A3122" w14:textId="77777777" w:rsidR="00747E62" w:rsidRDefault="0074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6BC3" w14:textId="77777777" w:rsidR="00620E18" w:rsidRDefault="00620E18" w:rsidP="006C5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- 8 -</w:t>
    </w:r>
    <w:r>
      <w:rPr>
        <w:rStyle w:val="PageNumber"/>
      </w:rPr>
      <w:fldChar w:fldCharType="end"/>
    </w:r>
  </w:p>
  <w:p w14:paraId="0566DE80" w14:textId="77777777" w:rsidR="00620E18" w:rsidRDefault="00620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E07C" w14:textId="77777777" w:rsidR="00620E18" w:rsidRDefault="00620E18" w:rsidP="006C5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49BF">
      <w:rPr>
        <w:rStyle w:val="PageNumber"/>
        <w:noProof/>
      </w:rPr>
      <w:t>- 2 -</w:t>
    </w:r>
    <w:r>
      <w:rPr>
        <w:rStyle w:val="PageNumber"/>
      </w:rPr>
      <w:fldChar w:fldCharType="end"/>
    </w:r>
  </w:p>
  <w:p w14:paraId="6C19B017" w14:textId="77777777" w:rsidR="00620E18" w:rsidRDefault="00620E18" w:rsidP="00662622">
    <w:pPr>
      <w:pStyle w:val="Footer"/>
      <w:jc w:val="cen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A839" w14:textId="77777777" w:rsidR="00747E62" w:rsidRDefault="00747E62">
      <w:r>
        <w:separator/>
      </w:r>
    </w:p>
  </w:footnote>
  <w:footnote w:type="continuationSeparator" w:id="0">
    <w:p w14:paraId="5AEB439E" w14:textId="77777777" w:rsidR="00747E62" w:rsidRDefault="0074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DA4" w14:textId="27C2E4BC" w:rsidR="00620E18" w:rsidRDefault="007203BA">
    <w:pPr>
      <w:pStyle w:val="Header"/>
    </w:pPr>
    <w:r>
      <w:rPr>
        <w:noProof/>
      </w:rPr>
      <mc:AlternateContent>
        <mc:Choice Requires="wps">
          <w:drawing>
            <wp:anchor distT="0" distB="0" distL="114300" distR="114300" simplePos="0" relativeHeight="251658240" behindDoc="1" locked="0" layoutInCell="1" allowOverlap="1" wp14:anchorId="23903043" wp14:editId="0124DE2C">
              <wp:simplePos x="0" y="0"/>
              <wp:positionH relativeFrom="page">
                <wp:posOffset>407035</wp:posOffset>
              </wp:positionH>
              <wp:positionV relativeFrom="paragraph">
                <wp:posOffset>268605</wp:posOffset>
              </wp:positionV>
              <wp:extent cx="6743700" cy="9275445"/>
              <wp:effectExtent l="19050" t="19050" r="19050" b="209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275445"/>
                      </a:xfrm>
                      <a:prstGeom prst="roundRect">
                        <a:avLst>
                          <a:gd name="adj" fmla="val 356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C4B8A1" id="AutoShape 1" o:spid="_x0000_s1026" style="position:absolute;margin-left:32.05pt;margin-top:21.15pt;width:531pt;height:73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" filled="f" strokeweight="2.25pt">
              <w10:wrap anchorx="page"/>
            </v:roundrect>
          </w:pict>
        </mc:Fallback>
      </mc:AlternateContent>
    </w:r>
    <w:r w:rsidR="00A95AC9">
      <w:rPr>
        <w:b w:val="0"/>
        <w:bCs w:val="0"/>
        <w:noProof/>
      </w:rPr>
      <w:drawing>
        <wp:anchor distT="0" distB="0" distL="114300" distR="114300" simplePos="0" relativeHeight="251657216" behindDoc="0" locked="0" layoutInCell="1" allowOverlap="1" wp14:anchorId="79E6BA90" wp14:editId="131E1FF6">
          <wp:simplePos x="0" y="0"/>
          <wp:positionH relativeFrom="column">
            <wp:posOffset>4881880</wp:posOffset>
          </wp:positionH>
          <wp:positionV relativeFrom="paragraph">
            <wp:posOffset>-183515</wp:posOffset>
          </wp:positionV>
          <wp:extent cx="942975" cy="965200"/>
          <wp:effectExtent l="0" t="0" r="0" b="0"/>
          <wp:wrapNone/>
          <wp:docPr id="2" name="Picture 2"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47C1"/>
    <w:multiLevelType w:val="hybridMultilevel"/>
    <w:tmpl w:val="19E4C3F4"/>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cs="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cs="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cs="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1" w15:restartNumberingAfterBreak="0">
    <w:nsid w:val="3F8511BB"/>
    <w:multiLevelType w:val="hybridMultilevel"/>
    <w:tmpl w:val="93E2CB44"/>
    <w:lvl w:ilvl="0" w:tplc="7488F79A">
      <w:numFmt w:val="bullet"/>
      <w:lvlText w:val="-"/>
      <w:lvlJc w:val="left"/>
      <w:pPr>
        <w:ind w:left="1262" w:hanging="360"/>
      </w:pPr>
      <w:rPr>
        <w:rFonts w:ascii="Times New Roman" w:eastAsia="Times New Roman" w:hAnsi="Times New Roman" w:cs="Simplified Arabic"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 w15:restartNumberingAfterBreak="0">
    <w:nsid w:val="715059E6"/>
    <w:multiLevelType w:val="hybridMultilevel"/>
    <w:tmpl w:val="CD6A0CEC"/>
    <w:lvl w:ilvl="0" w:tplc="F65CE196">
      <w:numFmt w:val="bullet"/>
      <w:lvlText w:val="-"/>
      <w:lvlJc w:val="left"/>
      <w:pPr>
        <w:ind w:left="45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54145">
    <w:abstractNumId w:val="0"/>
  </w:num>
  <w:num w:numId="2" w16cid:durableId="1763063793">
    <w:abstractNumId w:val="1"/>
  </w:num>
  <w:num w:numId="3" w16cid:durableId="118590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CB"/>
    <w:rsid w:val="000002C1"/>
    <w:rsid w:val="00007371"/>
    <w:rsid w:val="0001089C"/>
    <w:rsid w:val="0001255F"/>
    <w:rsid w:val="00014952"/>
    <w:rsid w:val="000233C9"/>
    <w:rsid w:val="00031681"/>
    <w:rsid w:val="00031815"/>
    <w:rsid w:val="00032018"/>
    <w:rsid w:val="000324A1"/>
    <w:rsid w:val="00033063"/>
    <w:rsid w:val="000425A5"/>
    <w:rsid w:val="00046392"/>
    <w:rsid w:val="00053435"/>
    <w:rsid w:val="0005689C"/>
    <w:rsid w:val="00061E0C"/>
    <w:rsid w:val="00066537"/>
    <w:rsid w:val="0007071C"/>
    <w:rsid w:val="000904ED"/>
    <w:rsid w:val="000921C1"/>
    <w:rsid w:val="0009674C"/>
    <w:rsid w:val="00096B90"/>
    <w:rsid w:val="000A2B22"/>
    <w:rsid w:val="000A6C1B"/>
    <w:rsid w:val="000A7265"/>
    <w:rsid w:val="000B3FF9"/>
    <w:rsid w:val="000C740C"/>
    <w:rsid w:val="000D06B7"/>
    <w:rsid w:val="000D09D3"/>
    <w:rsid w:val="000D0E2E"/>
    <w:rsid w:val="000D59A5"/>
    <w:rsid w:val="000E2CAE"/>
    <w:rsid w:val="000E38A8"/>
    <w:rsid w:val="000E582C"/>
    <w:rsid w:val="000F4055"/>
    <w:rsid w:val="00100C89"/>
    <w:rsid w:val="0010165E"/>
    <w:rsid w:val="001039BC"/>
    <w:rsid w:val="001107C1"/>
    <w:rsid w:val="00110D3A"/>
    <w:rsid w:val="00114E98"/>
    <w:rsid w:val="00115FB9"/>
    <w:rsid w:val="001166D7"/>
    <w:rsid w:val="00116A54"/>
    <w:rsid w:val="00120AC2"/>
    <w:rsid w:val="00132E60"/>
    <w:rsid w:val="001349BF"/>
    <w:rsid w:val="00144CC0"/>
    <w:rsid w:val="00155457"/>
    <w:rsid w:val="0016134E"/>
    <w:rsid w:val="00162CC1"/>
    <w:rsid w:val="0016337D"/>
    <w:rsid w:val="0017475F"/>
    <w:rsid w:val="00174F36"/>
    <w:rsid w:val="00183687"/>
    <w:rsid w:val="0018573A"/>
    <w:rsid w:val="0019084B"/>
    <w:rsid w:val="001936FE"/>
    <w:rsid w:val="00197047"/>
    <w:rsid w:val="001A6F2B"/>
    <w:rsid w:val="001B18BD"/>
    <w:rsid w:val="001B641D"/>
    <w:rsid w:val="001D79FF"/>
    <w:rsid w:val="001E1CA1"/>
    <w:rsid w:val="001F589E"/>
    <w:rsid w:val="001F5F96"/>
    <w:rsid w:val="002178E2"/>
    <w:rsid w:val="002209D3"/>
    <w:rsid w:val="0022692F"/>
    <w:rsid w:val="00233465"/>
    <w:rsid w:val="00234300"/>
    <w:rsid w:val="00237712"/>
    <w:rsid w:val="0024370C"/>
    <w:rsid w:val="002439DA"/>
    <w:rsid w:val="0025073C"/>
    <w:rsid w:val="00252A64"/>
    <w:rsid w:val="00253654"/>
    <w:rsid w:val="002545B6"/>
    <w:rsid w:val="002562C6"/>
    <w:rsid w:val="00263913"/>
    <w:rsid w:val="002654B2"/>
    <w:rsid w:val="002673F9"/>
    <w:rsid w:val="002676EB"/>
    <w:rsid w:val="0027589C"/>
    <w:rsid w:val="00276E36"/>
    <w:rsid w:val="00277132"/>
    <w:rsid w:val="0028155C"/>
    <w:rsid w:val="002835D4"/>
    <w:rsid w:val="002A15AB"/>
    <w:rsid w:val="002A30EA"/>
    <w:rsid w:val="002A6386"/>
    <w:rsid w:val="002B4288"/>
    <w:rsid w:val="002C5D11"/>
    <w:rsid w:val="002D7C76"/>
    <w:rsid w:val="002E19F1"/>
    <w:rsid w:val="002E7543"/>
    <w:rsid w:val="002F440E"/>
    <w:rsid w:val="00303C78"/>
    <w:rsid w:val="00311560"/>
    <w:rsid w:val="00314202"/>
    <w:rsid w:val="0032152D"/>
    <w:rsid w:val="00323B34"/>
    <w:rsid w:val="00326702"/>
    <w:rsid w:val="00326DEE"/>
    <w:rsid w:val="003357A1"/>
    <w:rsid w:val="003379CB"/>
    <w:rsid w:val="00343D4E"/>
    <w:rsid w:val="00344277"/>
    <w:rsid w:val="00352E86"/>
    <w:rsid w:val="00353135"/>
    <w:rsid w:val="00355C94"/>
    <w:rsid w:val="003567F8"/>
    <w:rsid w:val="003653C8"/>
    <w:rsid w:val="00371494"/>
    <w:rsid w:val="0039114C"/>
    <w:rsid w:val="00392E91"/>
    <w:rsid w:val="00394A85"/>
    <w:rsid w:val="0039700F"/>
    <w:rsid w:val="0039765A"/>
    <w:rsid w:val="003A1086"/>
    <w:rsid w:val="003A126C"/>
    <w:rsid w:val="003A20E4"/>
    <w:rsid w:val="003A7140"/>
    <w:rsid w:val="003C2C06"/>
    <w:rsid w:val="003C7124"/>
    <w:rsid w:val="003D237E"/>
    <w:rsid w:val="003D741F"/>
    <w:rsid w:val="003E1660"/>
    <w:rsid w:val="003E5138"/>
    <w:rsid w:val="003E68D2"/>
    <w:rsid w:val="003F0123"/>
    <w:rsid w:val="003F3D9D"/>
    <w:rsid w:val="003F730D"/>
    <w:rsid w:val="0040053F"/>
    <w:rsid w:val="00405AFE"/>
    <w:rsid w:val="0040665B"/>
    <w:rsid w:val="00411B6B"/>
    <w:rsid w:val="00415A1E"/>
    <w:rsid w:val="00416BBF"/>
    <w:rsid w:val="004224C6"/>
    <w:rsid w:val="00423D01"/>
    <w:rsid w:val="00431606"/>
    <w:rsid w:val="00435742"/>
    <w:rsid w:val="00437D8B"/>
    <w:rsid w:val="00443FC8"/>
    <w:rsid w:val="00444AB0"/>
    <w:rsid w:val="00446A8E"/>
    <w:rsid w:val="00452A6B"/>
    <w:rsid w:val="004534DE"/>
    <w:rsid w:val="004575CA"/>
    <w:rsid w:val="00465CAA"/>
    <w:rsid w:val="004726DB"/>
    <w:rsid w:val="00472D00"/>
    <w:rsid w:val="004739BB"/>
    <w:rsid w:val="004812DA"/>
    <w:rsid w:val="0048173C"/>
    <w:rsid w:val="00482956"/>
    <w:rsid w:val="0048442D"/>
    <w:rsid w:val="00485C5A"/>
    <w:rsid w:val="0048712D"/>
    <w:rsid w:val="0049188A"/>
    <w:rsid w:val="00497546"/>
    <w:rsid w:val="004A096B"/>
    <w:rsid w:val="004A1B93"/>
    <w:rsid w:val="004A594C"/>
    <w:rsid w:val="004B2269"/>
    <w:rsid w:val="004B3094"/>
    <w:rsid w:val="004E03CB"/>
    <w:rsid w:val="004F2993"/>
    <w:rsid w:val="004F2F69"/>
    <w:rsid w:val="004F44B8"/>
    <w:rsid w:val="005037B5"/>
    <w:rsid w:val="005118E9"/>
    <w:rsid w:val="005126CC"/>
    <w:rsid w:val="00513D2E"/>
    <w:rsid w:val="00514C34"/>
    <w:rsid w:val="00515746"/>
    <w:rsid w:val="00517AB4"/>
    <w:rsid w:val="00517FBF"/>
    <w:rsid w:val="00523725"/>
    <w:rsid w:val="00523DA4"/>
    <w:rsid w:val="00525309"/>
    <w:rsid w:val="00526686"/>
    <w:rsid w:val="0052786B"/>
    <w:rsid w:val="00530785"/>
    <w:rsid w:val="00531096"/>
    <w:rsid w:val="00534606"/>
    <w:rsid w:val="005348A1"/>
    <w:rsid w:val="00536087"/>
    <w:rsid w:val="00540CE6"/>
    <w:rsid w:val="00552827"/>
    <w:rsid w:val="00554318"/>
    <w:rsid w:val="00557491"/>
    <w:rsid w:val="0056599B"/>
    <w:rsid w:val="00572FF5"/>
    <w:rsid w:val="005739E7"/>
    <w:rsid w:val="00575661"/>
    <w:rsid w:val="00582C72"/>
    <w:rsid w:val="0058359A"/>
    <w:rsid w:val="00583B2F"/>
    <w:rsid w:val="00591729"/>
    <w:rsid w:val="00593BA1"/>
    <w:rsid w:val="005A3CEC"/>
    <w:rsid w:val="005A5B58"/>
    <w:rsid w:val="005A7209"/>
    <w:rsid w:val="005B55FE"/>
    <w:rsid w:val="005B6143"/>
    <w:rsid w:val="005B6D9D"/>
    <w:rsid w:val="005B78A3"/>
    <w:rsid w:val="005C4FE0"/>
    <w:rsid w:val="005C5381"/>
    <w:rsid w:val="005D54D5"/>
    <w:rsid w:val="005D61D0"/>
    <w:rsid w:val="005E32E2"/>
    <w:rsid w:val="005F0322"/>
    <w:rsid w:val="005F3922"/>
    <w:rsid w:val="005F47AF"/>
    <w:rsid w:val="00601EB3"/>
    <w:rsid w:val="00601EEE"/>
    <w:rsid w:val="00604D67"/>
    <w:rsid w:val="00606B10"/>
    <w:rsid w:val="006206B9"/>
    <w:rsid w:val="00620858"/>
    <w:rsid w:val="00620E18"/>
    <w:rsid w:val="00624823"/>
    <w:rsid w:val="00625B55"/>
    <w:rsid w:val="00632850"/>
    <w:rsid w:val="0064485E"/>
    <w:rsid w:val="00657576"/>
    <w:rsid w:val="00657F2A"/>
    <w:rsid w:val="006623FE"/>
    <w:rsid w:val="00662622"/>
    <w:rsid w:val="006635A6"/>
    <w:rsid w:val="00664F6F"/>
    <w:rsid w:val="006663DD"/>
    <w:rsid w:val="00673214"/>
    <w:rsid w:val="00676266"/>
    <w:rsid w:val="006764F7"/>
    <w:rsid w:val="00682D0F"/>
    <w:rsid w:val="00682DB9"/>
    <w:rsid w:val="00686195"/>
    <w:rsid w:val="00687184"/>
    <w:rsid w:val="00692A8E"/>
    <w:rsid w:val="0069640A"/>
    <w:rsid w:val="006A4650"/>
    <w:rsid w:val="006A62AA"/>
    <w:rsid w:val="006A6584"/>
    <w:rsid w:val="006B4BC2"/>
    <w:rsid w:val="006B5ED2"/>
    <w:rsid w:val="006C023D"/>
    <w:rsid w:val="006C0F8D"/>
    <w:rsid w:val="006C579B"/>
    <w:rsid w:val="006C7995"/>
    <w:rsid w:val="006D1700"/>
    <w:rsid w:val="006D5077"/>
    <w:rsid w:val="006D5FEB"/>
    <w:rsid w:val="006D682A"/>
    <w:rsid w:val="006E1E20"/>
    <w:rsid w:val="006F40B9"/>
    <w:rsid w:val="006F638E"/>
    <w:rsid w:val="007024D3"/>
    <w:rsid w:val="00702FE0"/>
    <w:rsid w:val="0070458E"/>
    <w:rsid w:val="00710329"/>
    <w:rsid w:val="007203BA"/>
    <w:rsid w:val="00722857"/>
    <w:rsid w:val="00734CFC"/>
    <w:rsid w:val="00741E24"/>
    <w:rsid w:val="00744E14"/>
    <w:rsid w:val="00747E62"/>
    <w:rsid w:val="00753A81"/>
    <w:rsid w:val="00761FEF"/>
    <w:rsid w:val="0076587F"/>
    <w:rsid w:val="00766992"/>
    <w:rsid w:val="007707D8"/>
    <w:rsid w:val="00771BD7"/>
    <w:rsid w:val="00772334"/>
    <w:rsid w:val="007735F5"/>
    <w:rsid w:val="00774061"/>
    <w:rsid w:val="00774E54"/>
    <w:rsid w:val="00775F9E"/>
    <w:rsid w:val="00777CC2"/>
    <w:rsid w:val="007800B2"/>
    <w:rsid w:val="0078474A"/>
    <w:rsid w:val="007A1301"/>
    <w:rsid w:val="007A1918"/>
    <w:rsid w:val="007A7847"/>
    <w:rsid w:val="007B165A"/>
    <w:rsid w:val="007B5A77"/>
    <w:rsid w:val="007D0A4B"/>
    <w:rsid w:val="007D13DC"/>
    <w:rsid w:val="007D404C"/>
    <w:rsid w:val="007D4A11"/>
    <w:rsid w:val="007D4DC2"/>
    <w:rsid w:val="007D6A29"/>
    <w:rsid w:val="007D7DCD"/>
    <w:rsid w:val="007E3B51"/>
    <w:rsid w:val="007E49FD"/>
    <w:rsid w:val="007E7CE6"/>
    <w:rsid w:val="007F1A6E"/>
    <w:rsid w:val="007F372E"/>
    <w:rsid w:val="00800A0F"/>
    <w:rsid w:val="00801840"/>
    <w:rsid w:val="0080321B"/>
    <w:rsid w:val="00803518"/>
    <w:rsid w:val="0080389E"/>
    <w:rsid w:val="00803ED7"/>
    <w:rsid w:val="00804D8F"/>
    <w:rsid w:val="00807F42"/>
    <w:rsid w:val="00814CE9"/>
    <w:rsid w:val="00815753"/>
    <w:rsid w:val="00816108"/>
    <w:rsid w:val="00817595"/>
    <w:rsid w:val="008272AE"/>
    <w:rsid w:val="00831271"/>
    <w:rsid w:val="00833426"/>
    <w:rsid w:val="008360AA"/>
    <w:rsid w:val="00846658"/>
    <w:rsid w:val="00846FB9"/>
    <w:rsid w:val="00852D38"/>
    <w:rsid w:val="0085498C"/>
    <w:rsid w:val="008559F6"/>
    <w:rsid w:val="00857A32"/>
    <w:rsid w:val="0086423C"/>
    <w:rsid w:val="0086650D"/>
    <w:rsid w:val="00872E57"/>
    <w:rsid w:val="00876985"/>
    <w:rsid w:val="00885790"/>
    <w:rsid w:val="008871CE"/>
    <w:rsid w:val="0089375F"/>
    <w:rsid w:val="0089761B"/>
    <w:rsid w:val="008A04E3"/>
    <w:rsid w:val="008A0EC3"/>
    <w:rsid w:val="008A10A4"/>
    <w:rsid w:val="008B2F4A"/>
    <w:rsid w:val="008B5B7D"/>
    <w:rsid w:val="008B5CE3"/>
    <w:rsid w:val="008B63D4"/>
    <w:rsid w:val="008C0ACA"/>
    <w:rsid w:val="008C0F80"/>
    <w:rsid w:val="008C3A5B"/>
    <w:rsid w:val="008D3580"/>
    <w:rsid w:val="008D52C1"/>
    <w:rsid w:val="008D5F29"/>
    <w:rsid w:val="008D77B8"/>
    <w:rsid w:val="008E0ADD"/>
    <w:rsid w:val="008E50FE"/>
    <w:rsid w:val="008F05C0"/>
    <w:rsid w:val="008F1D4E"/>
    <w:rsid w:val="008F7A40"/>
    <w:rsid w:val="009006A9"/>
    <w:rsid w:val="00903C64"/>
    <w:rsid w:val="009047AD"/>
    <w:rsid w:val="009074ED"/>
    <w:rsid w:val="00920450"/>
    <w:rsid w:val="00921615"/>
    <w:rsid w:val="009240F0"/>
    <w:rsid w:val="009355BE"/>
    <w:rsid w:val="00944C32"/>
    <w:rsid w:val="00947EC3"/>
    <w:rsid w:val="00952FBA"/>
    <w:rsid w:val="00953741"/>
    <w:rsid w:val="0095444B"/>
    <w:rsid w:val="009728F1"/>
    <w:rsid w:val="00983DB1"/>
    <w:rsid w:val="0098603D"/>
    <w:rsid w:val="00987842"/>
    <w:rsid w:val="00993D3B"/>
    <w:rsid w:val="009A6022"/>
    <w:rsid w:val="009B40D5"/>
    <w:rsid w:val="009C6CC9"/>
    <w:rsid w:val="009D5521"/>
    <w:rsid w:val="009D581F"/>
    <w:rsid w:val="009D7450"/>
    <w:rsid w:val="009E217C"/>
    <w:rsid w:val="009E70E6"/>
    <w:rsid w:val="009E768D"/>
    <w:rsid w:val="009E78D6"/>
    <w:rsid w:val="009E7ABD"/>
    <w:rsid w:val="009F1B3C"/>
    <w:rsid w:val="009F6366"/>
    <w:rsid w:val="00A041EF"/>
    <w:rsid w:val="00A05155"/>
    <w:rsid w:val="00A05A6F"/>
    <w:rsid w:val="00A10728"/>
    <w:rsid w:val="00A16EFB"/>
    <w:rsid w:val="00A17F01"/>
    <w:rsid w:val="00A20515"/>
    <w:rsid w:val="00A24544"/>
    <w:rsid w:val="00A268E9"/>
    <w:rsid w:val="00A37DFB"/>
    <w:rsid w:val="00A43826"/>
    <w:rsid w:val="00A43FAD"/>
    <w:rsid w:val="00A44675"/>
    <w:rsid w:val="00A55240"/>
    <w:rsid w:val="00A5792C"/>
    <w:rsid w:val="00A6194E"/>
    <w:rsid w:val="00A6528C"/>
    <w:rsid w:val="00A6776F"/>
    <w:rsid w:val="00A76EFE"/>
    <w:rsid w:val="00A7772B"/>
    <w:rsid w:val="00A95302"/>
    <w:rsid w:val="00A95AC9"/>
    <w:rsid w:val="00AA595E"/>
    <w:rsid w:val="00AA7DCE"/>
    <w:rsid w:val="00AB292E"/>
    <w:rsid w:val="00AB3115"/>
    <w:rsid w:val="00AB50DD"/>
    <w:rsid w:val="00AB60EA"/>
    <w:rsid w:val="00AB759B"/>
    <w:rsid w:val="00AC27E5"/>
    <w:rsid w:val="00AC41FF"/>
    <w:rsid w:val="00AC5844"/>
    <w:rsid w:val="00AD32B8"/>
    <w:rsid w:val="00AD4552"/>
    <w:rsid w:val="00AD78A9"/>
    <w:rsid w:val="00AE25A6"/>
    <w:rsid w:val="00AE4C1C"/>
    <w:rsid w:val="00AE572F"/>
    <w:rsid w:val="00AE6CA2"/>
    <w:rsid w:val="00AF1C2D"/>
    <w:rsid w:val="00AF69FB"/>
    <w:rsid w:val="00B045CE"/>
    <w:rsid w:val="00B1012B"/>
    <w:rsid w:val="00B12F87"/>
    <w:rsid w:val="00B168D4"/>
    <w:rsid w:val="00B21190"/>
    <w:rsid w:val="00B244E0"/>
    <w:rsid w:val="00B27BEF"/>
    <w:rsid w:val="00B30005"/>
    <w:rsid w:val="00B328B0"/>
    <w:rsid w:val="00B342B2"/>
    <w:rsid w:val="00B35321"/>
    <w:rsid w:val="00B41FF7"/>
    <w:rsid w:val="00B44AC8"/>
    <w:rsid w:val="00B50128"/>
    <w:rsid w:val="00B5029B"/>
    <w:rsid w:val="00B50F12"/>
    <w:rsid w:val="00B5114B"/>
    <w:rsid w:val="00B52E65"/>
    <w:rsid w:val="00B541D3"/>
    <w:rsid w:val="00B57DC3"/>
    <w:rsid w:val="00B66E13"/>
    <w:rsid w:val="00B67A2C"/>
    <w:rsid w:val="00B73D75"/>
    <w:rsid w:val="00B747BC"/>
    <w:rsid w:val="00B74DC0"/>
    <w:rsid w:val="00B86A93"/>
    <w:rsid w:val="00B93F1A"/>
    <w:rsid w:val="00B970B0"/>
    <w:rsid w:val="00BA02CE"/>
    <w:rsid w:val="00BA3DD9"/>
    <w:rsid w:val="00BA5916"/>
    <w:rsid w:val="00BB34E0"/>
    <w:rsid w:val="00BC22D4"/>
    <w:rsid w:val="00BD43D3"/>
    <w:rsid w:val="00BD7FE6"/>
    <w:rsid w:val="00BE360B"/>
    <w:rsid w:val="00BE4737"/>
    <w:rsid w:val="00BF159F"/>
    <w:rsid w:val="00BF2813"/>
    <w:rsid w:val="00BF31DF"/>
    <w:rsid w:val="00BF6C51"/>
    <w:rsid w:val="00C012CD"/>
    <w:rsid w:val="00C0168F"/>
    <w:rsid w:val="00C02B0B"/>
    <w:rsid w:val="00C055CA"/>
    <w:rsid w:val="00C05687"/>
    <w:rsid w:val="00C0695B"/>
    <w:rsid w:val="00C079B3"/>
    <w:rsid w:val="00C121C2"/>
    <w:rsid w:val="00C136A4"/>
    <w:rsid w:val="00C13761"/>
    <w:rsid w:val="00C16A1E"/>
    <w:rsid w:val="00C1701A"/>
    <w:rsid w:val="00C1742D"/>
    <w:rsid w:val="00C21073"/>
    <w:rsid w:val="00C23D6B"/>
    <w:rsid w:val="00C243D4"/>
    <w:rsid w:val="00C33B1A"/>
    <w:rsid w:val="00C40193"/>
    <w:rsid w:val="00C41EA1"/>
    <w:rsid w:val="00C43C23"/>
    <w:rsid w:val="00C43E1A"/>
    <w:rsid w:val="00C44AF4"/>
    <w:rsid w:val="00C52B69"/>
    <w:rsid w:val="00C55B93"/>
    <w:rsid w:val="00C56CA3"/>
    <w:rsid w:val="00C61CB5"/>
    <w:rsid w:val="00C61FD7"/>
    <w:rsid w:val="00C634F6"/>
    <w:rsid w:val="00C65D73"/>
    <w:rsid w:val="00C83DA0"/>
    <w:rsid w:val="00C87AD3"/>
    <w:rsid w:val="00C90B6B"/>
    <w:rsid w:val="00C93D4F"/>
    <w:rsid w:val="00C96EFF"/>
    <w:rsid w:val="00CA47D1"/>
    <w:rsid w:val="00CA795E"/>
    <w:rsid w:val="00CA7F86"/>
    <w:rsid w:val="00CB2A63"/>
    <w:rsid w:val="00CD1962"/>
    <w:rsid w:val="00CD20BE"/>
    <w:rsid w:val="00CD45E6"/>
    <w:rsid w:val="00CD549D"/>
    <w:rsid w:val="00CE3F79"/>
    <w:rsid w:val="00CE6F2A"/>
    <w:rsid w:val="00CF4A81"/>
    <w:rsid w:val="00CF4F72"/>
    <w:rsid w:val="00D027BD"/>
    <w:rsid w:val="00D12632"/>
    <w:rsid w:val="00D13885"/>
    <w:rsid w:val="00D16AD3"/>
    <w:rsid w:val="00D21562"/>
    <w:rsid w:val="00D25225"/>
    <w:rsid w:val="00D25253"/>
    <w:rsid w:val="00D26D2B"/>
    <w:rsid w:val="00D27171"/>
    <w:rsid w:val="00D305AE"/>
    <w:rsid w:val="00D30C87"/>
    <w:rsid w:val="00D34706"/>
    <w:rsid w:val="00D37EEA"/>
    <w:rsid w:val="00D40519"/>
    <w:rsid w:val="00D44106"/>
    <w:rsid w:val="00D47D83"/>
    <w:rsid w:val="00D54F68"/>
    <w:rsid w:val="00D6184C"/>
    <w:rsid w:val="00D670F3"/>
    <w:rsid w:val="00D73C92"/>
    <w:rsid w:val="00D7611E"/>
    <w:rsid w:val="00D85F65"/>
    <w:rsid w:val="00D95307"/>
    <w:rsid w:val="00D95FAE"/>
    <w:rsid w:val="00D971BD"/>
    <w:rsid w:val="00DA0042"/>
    <w:rsid w:val="00DB2CE3"/>
    <w:rsid w:val="00DB2E8C"/>
    <w:rsid w:val="00DB3BD6"/>
    <w:rsid w:val="00DB49E9"/>
    <w:rsid w:val="00DB63CC"/>
    <w:rsid w:val="00DC0BBC"/>
    <w:rsid w:val="00DC1A09"/>
    <w:rsid w:val="00DC3063"/>
    <w:rsid w:val="00DC71FB"/>
    <w:rsid w:val="00DD61FF"/>
    <w:rsid w:val="00DD6AD1"/>
    <w:rsid w:val="00DD6BF0"/>
    <w:rsid w:val="00DE64C5"/>
    <w:rsid w:val="00DF1620"/>
    <w:rsid w:val="00DF7CFE"/>
    <w:rsid w:val="00E0014C"/>
    <w:rsid w:val="00E02709"/>
    <w:rsid w:val="00E05621"/>
    <w:rsid w:val="00E1355C"/>
    <w:rsid w:val="00E13E95"/>
    <w:rsid w:val="00E21FCB"/>
    <w:rsid w:val="00E24CA1"/>
    <w:rsid w:val="00E26A08"/>
    <w:rsid w:val="00E3191E"/>
    <w:rsid w:val="00E33AD5"/>
    <w:rsid w:val="00E3643D"/>
    <w:rsid w:val="00E36B0E"/>
    <w:rsid w:val="00E3718D"/>
    <w:rsid w:val="00E402C1"/>
    <w:rsid w:val="00E4108C"/>
    <w:rsid w:val="00E43851"/>
    <w:rsid w:val="00E43A38"/>
    <w:rsid w:val="00E5218C"/>
    <w:rsid w:val="00E52C04"/>
    <w:rsid w:val="00E65382"/>
    <w:rsid w:val="00E71A2F"/>
    <w:rsid w:val="00E73C17"/>
    <w:rsid w:val="00E74FB2"/>
    <w:rsid w:val="00E85C3A"/>
    <w:rsid w:val="00E873F7"/>
    <w:rsid w:val="00E92A87"/>
    <w:rsid w:val="00EA1A08"/>
    <w:rsid w:val="00EA5769"/>
    <w:rsid w:val="00EA79A8"/>
    <w:rsid w:val="00EB1431"/>
    <w:rsid w:val="00EB204D"/>
    <w:rsid w:val="00EB3430"/>
    <w:rsid w:val="00EC088E"/>
    <w:rsid w:val="00ED08F6"/>
    <w:rsid w:val="00ED0D30"/>
    <w:rsid w:val="00ED1797"/>
    <w:rsid w:val="00EE088C"/>
    <w:rsid w:val="00EF5D0B"/>
    <w:rsid w:val="00EF7545"/>
    <w:rsid w:val="00EF7747"/>
    <w:rsid w:val="00F02DDC"/>
    <w:rsid w:val="00F05405"/>
    <w:rsid w:val="00F059BB"/>
    <w:rsid w:val="00F07629"/>
    <w:rsid w:val="00F10837"/>
    <w:rsid w:val="00F12376"/>
    <w:rsid w:val="00F1443D"/>
    <w:rsid w:val="00F16946"/>
    <w:rsid w:val="00F17FF3"/>
    <w:rsid w:val="00F23F1E"/>
    <w:rsid w:val="00F26811"/>
    <w:rsid w:val="00F312F3"/>
    <w:rsid w:val="00F33885"/>
    <w:rsid w:val="00F3448B"/>
    <w:rsid w:val="00F35F4E"/>
    <w:rsid w:val="00F4133B"/>
    <w:rsid w:val="00F475B8"/>
    <w:rsid w:val="00F47CB7"/>
    <w:rsid w:val="00F54BE4"/>
    <w:rsid w:val="00F617FC"/>
    <w:rsid w:val="00F73583"/>
    <w:rsid w:val="00F7384E"/>
    <w:rsid w:val="00F748A1"/>
    <w:rsid w:val="00F77901"/>
    <w:rsid w:val="00F80803"/>
    <w:rsid w:val="00F91429"/>
    <w:rsid w:val="00F91F91"/>
    <w:rsid w:val="00F949B2"/>
    <w:rsid w:val="00F97A1F"/>
    <w:rsid w:val="00FA26AF"/>
    <w:rsid w:val="00FB028D"/>
    <w:rsid w:val="00FB1077"/>
    <w:rsid w:val="00FB4032"/>
    <w:rsid w:val="00FB5224"/>
    <w:rsid w:val="00FB7F3B"/>
    <w:rsid w:val="00FC1707"/>
    <w:rsid w:val="00FC35B7"/>
    <w:rsid w:val="00FC50C3"/>
    <w:rsid w:val="00FD0B51"/>
    <w:rsid w:val="00FD1602"/>
    <w:rsid w:val="00FD52E4"/>
    <w:rsid w:val="00FD580A"/>
    <w:rsid w:val="00FD7BA6"/>
    <w:rsid w:val="00FF4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27C9A"/>
  <w15:chartTrackingRefBased/>
  <w15:docId w15:val="{7A06D6E7-2E32-443E-9562-0AC139A3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A2C"/>
    <w:rPr>
      <w:rFonts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98C"/>
    <w:pPr>
      <w:tabs>
        <w:tab w:val="center" w:pos="4320"/>
        <w:tab w:val="right" w:pos="8640"/>
      </w:tabs>
    </w:pPr>
  </w:style>
  <w:style w:type="paragraph" w:styleId="Footer">
    <w:name w:val="footer"/>
    <w:basedOn w:val="Normal"/>
    <w:rsid w:val="0085498C"/>
    <w:pPr>
      <w:tabs>
        <w:tab w:val="center" w:pos="4320"/>
        <w:tab w:val="right" w:pos="8640"/>
      </w:tabs>
    </w:pPr>
  </w:style>
  <w:style w:type="paragraph" w:styleId="BalloonText">
    <w:name w:val="Balloon Text"/>
    <w:basedOn w:val="Normal"/>
    <w:semiHidden/>
    <w:rsid w:val="007707D8"/>
    <w:rPr>
      <w:rFonts w:ascii="Tahoma" w:hAnsi="Tahoma" w:cs="Tahoma"/>
      <w:sz w:val="16"/>
      <w:szCs w:val="16"/>
    </w:rPr>
  </w:style>
  <w:style w:type="paragraph" w:styleId="FootnoteText">
    <w:name w:val="footnote text"/>
    <w:basedOn w:val="Normal"/>
    <w:semiHidden/>
    <w:rsid w:val="00692A8E"/>
    <w:rPr>
      <w:rFonts w:cs="Times New Roman"/>
      <w:b w:val="0"/>
      <w:bCs w:val="0"/>
      <w:sz w:val="20"/>
      <w:szCs w:val="20"/>
    </w:rPr>
  </w:style>
  <w:style w:type="character" w:styleId="FootnoteReference">
    <w:name w:val="footnote reference"/>
    <w:semiHidden/>
    <w:rsid w:val="00692A8E"/>
    <w:rPr>
      <w:vertAlign w:val="superscript"/>
    </w:rPr>
  </w:style>
  <w:style w:type="paragraph" w:customStyle="1" w:styleId="CharCharCharCharCharChar1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w:basedOn w:val="Normal"/>
    <w:rsid w:val="006C023D"/>
    <w:pPr>
      <w:tabs>
        <w:tab w:val="left" w:pos="357"/>
      </w:tabs>
      <w:spacing w:after="160" w:line="240" w:lineRule="exact"/>
    </w:pPr>
    <w:rPr>
      <w:rFonts w:cs="Arial"/>
      <w:b w:val="0"/>
      <w:bCs w:val="0"/>
      <w:sz w:val="20"/>
      <w:szCs w:val="20"/>
      <w:lang w:val="de-CH"/>
    </w:rPr>
  </w:style>
  <w:style w:type="paragraph" w:customStyle="1" w:styleId="CharCharCharCharCharCharCharCharCharCharCharChar1CharCharCharCharCharCharCharCharCharCharCharCharCharCharCharCharCharCharCharCharCharCharCharCharCharCharCharCharCharCharCharCharCharChar">
    <w:name w:val="Char Char Char Char Char Char Char Char Char Char Char Char1 Char Char Char Char Char Char Char Char Char Char Char Char Char Char Char Char Char Char Char Char Char Char Char Char Char Char Char Char Char Char Char Char Char Char"/>
    <w:basedOn w:val="Normal"/>
    <w:rsid w:val="00540CE6"/>
    <w:pPr>
      <w:tabs>
        <w:tab w:val="left" w:pos="357"/>
      </w:tabs>
      <w:spacing w:after="160" w:line="240" w:lineRule="exact"/>
    </w:pPr>
    <w:rPr>
      <w:rFonts w:cs="Arial"/>
      <w:b w:val="0"/>
      <w:bCs w:val="0"/>
      <w:sz w:val="20"/>
      <w:szCs w:val="20"/>
      <w:lang w:val="de-CH"/>
    </w:rPr>
  </w:style>
  <w:style w:type="character" w:styleId="Hyperlink">
    <w:name w:val="Hyperlink"/>
    <w:rsid w:val="00277132"/>
    <w:rPr>
      <w:color w:val="0000FF"/>
      <w:u w:val="single"/>
    </w:rPr>
  </w:style>
  <w:style w:type="character" w:styleId="PageNumber">
    <w:name w:val="page number"/>
    <w:basedOn w:val="DefaultParagraphFont"/>
    <w:rsid w:val="00662622"/>
  </w:style>
  <w:style w:type="character" w:customStyle="1" w:styleId="longtext1">
    <w:name w:val="long_text1"/>
    <w:rsid w:val="009D7450"/>
    <w:rPr>
      <w:sz w:val="20"/>
      <w:szCs w:val="20"/>
    </w:rPr>
  </w:style>
  <w:style w:type="character" w:customStyle="1" w:styleId="harfbody1">
    <w:name w:val="harfbody1"/>
    <w:rsid w:val="005037B5"/>
    <w:rPr>
      <w:rFonts w:ascii="Tahoma" w:hAnsi="Tahoma" w:cs="Tahoma" w:hint="default"/>
      <w:sz w:val="20"/>
      <w:szCs w:val="20"/>
    </w:rPr>
  </w:style>
  <w:style w:type="character" w:styleId="Strong">
    <w:name w:val="Strong"/>
    <w:uiPriority w:val="22"/>
    <w:qFormat/>
    <w:rsid w:val="004A594C"/>
    <w:rPr>
      <w:b/>
      <w:bCs/>
    </w:rPr>
  </w:style>
  <w:style w:type="character" w:customStyle="1" w:styleId="tw4winMark">
    <w:name w:val="tw4winMark"/>
    <w:rsid w:val="000324A1"/>
    <w:rPr>
      <w:rFonts w:ascii="Courier New" w:hAnsi="Courier New"/>
      <w:vanish/>
      <w:color w:val="800080"/>
      <w:vertAlign w:val="subscript"/>
    </w:rPr>
  </w:style>
  <w:style w:type="paragraph" w:customStyle="1" w:styleId="ql-align-right">
    <w:name w:val="ql-align-right"/>
    <w:basedOn w:val="Normal"/>
    <w:rsid w:val="00E4108C"/>
    <w:pPr>
      <w:spacing w:before="100" w:beforeAutospacing="1" w:after="100" w:afterAutospacing="1"/>
    </w:pPr>
    <w:rPr>
      <w:rFonts w:cs="Times New Roman"/>
      <w:b w:val="0"/>
      <w:bCs w:val="0"/>
      <w:sz w:val="24"/>
      <w:szCs w:val="24"/>
    </w:rPr>
  </w:style>
  <w:style w:type="character" w:styleId="UnresolvedMention">
    <w:name w:val="Unresolved Mention"/>
    <w:uiPriority w:val="99"/>
    <w:semiHidden/>
    <w:unhideWhenUsed/>
    <w:rsid w:val="00B2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01550">
      <w:bodyDiv w:val="1"/>
      <w:marLeft w:val="0"/>
      <w:marRight w:val="0"/>
      <w:marTop w:val="0"/>
      <w:marBottom w:val="0"/>
      <w:divBdr>
        <w:top w:val="none" w:sz="0" w:space="0" w:color="auto"/>
        <w:left w:val="none" w:sz="0" w:space="0" w:color="auto"/>
        <w:bottom w:val="none" w:sz="0" w:space="0" w:color="auto"/>
        <w:right w:val="none" w:sz="0" w:space="0" w:color="auto"/>
      </w:divBdr>
    </w:div>
    <w:div w:id="73323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BDEC4C040F9A4CA49F385FAED11495" ma:contentTypeVersion="5" ma:contentTypeDescription="Create a new document." ma:contentTypeScope="" ma:versionID="3966baa05f60255ecbe6ad27bf431704">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6BFBB-2045-4C80-AE2D-4EA23F555502}">
  <ds:schemaRefs>
    <ds:schemaRef ds:uri="http://schemas.openxmlformats.org/officeDocument/2006/bibliography"/>
  </ds:schemaRefs>
</ds:datastoreItem>
</file>

<file path=customXml/itemProps2.xml><?xml version="1.0" encoding="utf-8"?>
<ds:datastoreItem xmlns:ds="http://schemas.openxmlformats.org/officeDocument/2006/customXml" ds:itemID="{524F1A9B-FDA6-4A5C-AF97-6700A1A340F0}"/>
</file>

<file path=customXml/itemProps3.xml><?xml version="1.0" encoding="utf-8"?>
<ds:datastoreItem xmlns:ds="http://schemas.openxmlformats.org/officeDocument/2006/customXml" ds:itemID="{3F21DF10-9E97-4EE6-ADF3-98F41F82FA15}"/>
</file>

<file path=customXml/itemProps4.xml><?xml version="1.0" encoding="utf-8"?>
<ds:datastoreItem xmlns:ds="http://schemas.openxmlformats.org/officeDocument/2006/customXml" ds:itemID="{5892438D-2398-4BA9-AE4B-4FA5EE1DB8D0}"/>
</file>

<file path=docProps/app.xml><?xml version="1.0" encoding="utf-8"?>
<Properties xmlns="http://schemas.openxmlformats.org/officeDocument/2006/extended-properties" xmlns:vt="http://schemas.openxmlformats.org/officeDocument/2006/docPropsVTypes">
  <Template>Normal</Template>
  <TotalTime>0</TotalTime>
  <Pages>7</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في مواجهة الإيدز</vt:lpstr>
    </vt:vector>
  </TitlesOfParts>
  <Company>Hewlett-Packard</Company>
  <LinksUpToDate>false</LinksUpToDate>
  <CharactersWithSpaces>4972</CharactersWithSpaces>
  <SharedDoc>false</SharedDoc>
  <HLinks>
    <vt:vector size="6" baseType="variant">
      <vt:variant>
        <vt:i4>3211385</vt:i4>
      </vt:variant>
      <vt:variant>
        <vt:i4>0</vt:i4>
      </vt:variant>
      <vt:variant>
        <vt:i4>0</vt:i4>
      </vt:variant>
      <vt:variant>
        <vt:i4>5</vt:i4>
      </vt:variant>
      <vt:variant>
        <vt:lpwstr>https://www.youm7.com/story/2025/10/17/%D9%88%D8%B2%D9%8A%D8%B1%D8%A9-%D8%A7%D9%84%D8%AA%D8%AE%D8%B7%D9%8A%D8%B7-%D9%85%D8%B5%D8%B1-%D9%84%D8%AF%D9%8A%D9%87%D8%A7-%D8%AA%D8%AC%D8%A7%D8%B1%D8%A8-%D8%B1%D8%A7%D8%A6%D8%AF%D8%A9-%D9%81%D9%89-%D9%85%D8%A8%D8%A7%D8%AF%D9%84%D8%A9-%D8%A7%D9%84%D8%AF%D9%8A%D9%88%D9%86-%D9%88%D8%AE%D9%84%D9%82/7160810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في مواجهة الإيدز</dc:title>
  <dc:subject/>
  <dc:creator>shomar</dc:creator>
  <cp:keywords/>
  <cp:lastModifiedBy>Fatma Soliman Mohamed Nour Halawa</cp:lastModifiedBy>
  <cp:revision>2</cp:revision>
  <cp:lastPrinted>2025-12-07T14:17:00Z</cp:lastPrinted>
  <dcterms:created xsi:type="dcterms:W3CDTF">2025-12-08T10:09:00Z</dcterms:created>
  <dcterms:modified xsi:type="dcterms:W3CDTF">2025-12-08T10:09:00Z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0x0101005ABDEC4C040F9A4CA49F385FAED11495</vt:lpwstr>
  </property>
</Properties>
</file>